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sdt>
      <w:sdtPr>
        <w:id w:val="-897519588"/>
        <w:docPartObj>
          <w:docPartGallery w:val="Cover Pages"/>
          <w:docPartUnique/>
        </w:docPartObj>
      </w:sdtPr>
      <w:sdtEndPr>
        <w:rPr>
          <w:rFonts w:cstheme="minorHAnsi"/>
        </w:rPr>
      </w:sdtEndPr>
      <w:sdtContent>
        <w:p w14:paraId="16760A9C" w14:textId="7BA54A9E" w:rsidR="005B667D" w:rsidRDefault="005B667D" w:rsidP="00C80D71"/>
        <w:p w14:paraId="7C1F6748" w14:textId="2C5F9065" w:rsidR="005B667D" w:rsidRDefault="008C6738" w:rsidP="00C80D71">
          <w:pPr>
            <w:rPr>
              <w:rFonts w:cstheme="minorHAnsi"/>
              <w:bCs/>
              <w:smallCaps/>
            </w:rPr>
          </w:pPr>
          <w:r>
            <w:rPr>
              <w:rFonts w:cstheme="minorHAnsi"/>
              <w:noProof/>
              <w:sz w:val="22"/>
              <w:szCs w:val="22"/>
            </w:rPr>
            <w:drawing>
              <wp:anchor distT="0" distB="0" distL="114300" distR="114300" simplePos="0" relativeHeight="251675648" behindDoc="0" locked="0" layoutInCell="1" allowOverlap="1" wp14:anchorId="69333201" wp14:editId="72966BC0">
                <wp:simplePos x="0" y="0"/>
                <wp:positionH relativeFrom="margin">
                  <wp:align>center</wp:align>
                </wp:positionH>
                <wp:positionV relativeFrom="paragraph">
                  <wp:posOffset>1359038</wp:posOffset>
                </wp:positionV>
                <wp:extent cx="6646985" cy="3741981"/>
                <wp:effectExtent l="0" t="0" r="1905" b="0"/>
                <wp:wrapNone/>
                <wp:docPr id="474800607" name="Obrázek 7" descr="Obsah obrázku rostlina, venku, Terénní úpravy, tráva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4800607" name="Obrázek 7" descr="Obsah obrázku rostlina, venku, Terénní úpravy, tráva&#10;&#10;Popis byl vytvořen automaticky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0">
                                  <a14:imgEffect>
                                    <a14:brightnessContrast bright="40000" contrast="-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6985" cy="37419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0F83697F" wp14:editId="502CAE98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9100</wp14:pctPosVOffset>
                        </wp:positionV>
                      </mc:Choice>
                      <mc:Fallback>
                        <wp:positionV relativeFrom="page">
                          <wp:posOffset>972820</wp:posOffset>
                        </wp:positionV>
                      </mc:Fallback>
                    </mc:AlternateContent>
                    <wp:extent cx="3660775" cy="3651250"/>
                    <wp:effectExtent l="0" t="0" r="10160" b="7620"/>
                    <wp:wrapSquare wrapText="bothSides"/>
                    <wp:docPr id="111" name="Textové pole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60775" cy="36512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4E4A4A" w:themeColor="text2" w:themeShade="BF"/>
                                    <w:sz w:val="40"/>
                                    <w:szCs w:val="40"/>
                                  </w:rPr>
                                  <w:alias w:val="Datum publikování"/>
                                  <w:tag w:val=""/>
                                  <w:id w:val="400952559"/>
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<w:date>
                                    <w:dateFormat w:val="d. MMMM yyyy"/>
                                    <w:lid w:val="cs-CZ"/>
                                    <w:storeMappedDataAs w:val="dateTime"/>
                                    <w:calendar w:val="gregorian"/>
                                  </w:date>
                                </w:sdtPr>
                                <w:sdtContent>
                                  <w:p w14:paraId="5BCA1E81" w14:textId="2229BF74" w:rsidR="005B667D" w:rsidRDefault="008C3664" w:rsidP="008C3664">
                                    <w:pPr>
                                      <w:pStyle w:val="Bezmezer"/>
                                      <w:numPr>
                                        <w:ilvl w:val="0"/>
                                        <w:numId w:val="48"/>
                                      </w:numPr>
                                      <w:jc w:val="right"/>
                                      <w:rPr>
                                        <w:caps/>
                                        <w:color w:val="4E4A4A" w:themeColor="text2" w:themeShade="BF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4E4A4A" w:themeColor="text2" w:themeShade="BF"/>
                                        <w:sz w:val="40"/>
                                        <w:szCs w:val="40"/>
                                      </w:rPr>
                                      <w:t>souhrnná technická zpráva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type w14:anchorId="0F83697F" id="_x0000_t202" coordsize="21600,21600" o:spt="202" path="m,l,21600r21600,l21600,xe">
                    <v:stroke joinstyle="miter"/>
                    <v:path gradientshapeok="t" o:connecttype="rect"/>
                  </v:shapetype>
                  <v:shape id="Textové pole 21" o:spid="_x0000_s1026" type="#_x0000_t202" style="position:absolute;left:0;text-align:left;margin-left:0;margin-top:0;width:288.25pt;height:287.5pt;z-index:251668480;visibility:visible;mso-wrap-style:square;mso-width-percent:734;mso-height-percent:363;mso-left-percent:150;mso-top-percent:91;mso-wrap-distance-left:9pt;mso-wrap-distance-top:0;mso-wrap-distance-right:9pt;mso-wrap-distance-bottom:0;mso-position-horizontal-relative:page;mso-position-vertical-relative:page;mso-width-percent:734;mso-height-percent:363;mso-left-percent:150;mso-top-percent:91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" filled="f" stroked="f" strokeweight=".5pt">
                    <v:textbox style="mso-fit-shape-to-text:t" inset="0,0,0,0">
                      <w:txbxContent>
                        <w:sdt>
                          <w:sdtPr>
                            <w:rPr>
                              <w:caps/>
                              <w:color w:val="4E4A4A" w:themeColor="text2" w:themeShade="BF"/>
                              <w:sz w:val="40"/>
                              <w:szCs w:val="40"/>
                            </w:rPr>
                            <w:alias w:val="Datum publikování"/>
                            <w:tag w:val=""/>
                            <w:id w:val="400952559"/>
                            <w:dataBinding w:prefixMappings="xmlns:ns0='http://schemas.microsoft.com/office/2006/coverPageProps' " w:xpath="/ns0:CoverPageProperties[1]/ns0:PublishDate[1]" w:storeItemID="{55AF091B-3C7A-41E3-B477-F2FDAA23CFDA}"/>
                            <w:date>
                              <w:dateFormat w:val="d. MMMM yyyy"/>
                              <w:lid w:val="cs-CZ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p w14:paraId="5BCA1E81" w14:textId="2229BF74" w:rsidR="005B667D" w:rsidRDefault="008C3664" w:rsidP="008C3664">
                              <w:pPr>
                                <w:pStyle w:val="Bezmezer"/>
                                <w:numPr>
                                  <w:ilvl w:val="0"/>
                                  <w:numId w:val="48"/>
                                </w:numPr>
                                <w:jc w:val="right"/>
                                <w:rPr>
                                  <w:caps/>
                                  <w:color w:val="4E4A4A" w:themeColor="text2" w:themeShade="BF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caps/>
                                  <w:color w:val="4E4A4A" w:themeColor="text2" w:themeShade="BF"/>
                                  <w:sz w:val="40"/>
                                  <w:szCs w:val="40"/>
                                </w:rPr>
                                <w:t>souhrnná technická zpráva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38DA0DC6" wp14:editId="5A8C0BDA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83700</wp14:pctPosVOffset>
                        </wp:positionV>
                      </mc:Choice>
                      <mc:Fallback>
                        <wp:positionV relativeFrom="page">
                          <wp:posOffset>8949055</wp:posOffset>
                        </wp:positionV>
                      </mc:Fallback>
                    </mc:AlternateContent>
                    <wp:extent cx="5753100" cy="652780"/>
                    <wp:effectExtent l="0" t="0" r="10160" b="14605"/>
                    <wp:wrapSquare wrapText="bothSides"/>
                    <wp:docPr id="112" name="Textové pole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652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262626" w:themeColor="text1" w:themeTint="D9"/>
                                    <w:sz w:val="28"/>
                                    <w:szCs w:val="28"/>
                                  </w:rPr>
                                  <w:alias w:val="Autor"/>
                                  <w:tag w:val=""/>
                                  <w:id w:val="1901796142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14:paraId="740123AF" w14:textId="7EB81BA4" w:rsidR="005B667D" w:rsidRDefault="00C020ED">
                                    <w:pPr>
                                      <w:pStyle w:val="Bezmezer"/>
                                      <w:jc w:val="right"/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 xml:space="preserve">Ing. </w:t>
                                    </w:r>
                                    <w:r w:rsidR="005B667D">
                                      <w:rPr>
                                        <w:caps/>
                                        <w:color w:val="262626" w:themeColor="text1" w:themeTint="D9"/>
                                        <w:sz w:val="28"/>
                                        <w:szCs w:val="28"/>
                                      </w:rPr>
                                      <w:t>Jitka Vágnerová</w:t>
                                    </w:r>
                                  </w:p>
                                </w:sdtContent>
                              </w:sdt>
                              <w:p w14:paraId="6AC2F532" w14:textId="4FFA529B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Společnost"/>
                                    <w:tag w:val=""/>
                                    <w:id w:val="-661235724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Content>
                                    <w:r w:rsidR="00C020ED">
                                      <w:rPr>
                                        <w:caps/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>Atelier v 8 spol. s. r. o.</w:t>
                                    </w:r>
                                  </w:sdtContent>
                                </w:sdt>
                              </w:p>
                              <w:p w14:paraId="54456C7C" w14:textId="1C1D13C1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</w:pPr>
                                <w:sdt>
                                  <w:sdtPr>
                                    <w:rPr>
                                      <w:color w:val="262626" w:themeColor="text1" w:themeTint="D9"/>
                                      <w:sz w:val="20"/>
                                      <w:szCs w:val="20"/>
                                    </w:rPr>
                                    <w:alias w:val="Adresa"/>
                                    <w:tag w:val=""/>
                                    <w:id w:val="171227497"/>
                                    <w:showingPlcHdr/>
      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      <w:text/>
                                  </w:sdtPr>
                                  <w:sdtContent>
                                    <w:r w:rsidR="00C020ED">
                                      <w:rPr>
                                        <w:color w:val="262626" w:themeColor="text1" w:themeTint="D9"/>
                                        <w:sz w:val="20"/>
                                        <w:szCs w:val="20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  <w:r w:rsidR="005B667D">
                                  <w:rPr>
                                    <w:color w:val="262626" w:themeColor="text1" w:themeTint="D9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8000</wp14:pctHeight>
                    </wp14:sizeRelV>
                  </wp:anchor>
                </w:drawing>
              </mc:Choice>
              <mc:Fallback>
                <w:pict>
                  <v:shape w14:anchorId="38DA0DC6" id="Textové pole 22" o:spid="_x0000_s1027" type="#_x0000_t202" style="position:absolute;left:0;text-align:left;margin-left:0;margin-top:0;width:453pt;height:51.4pt;z-index:251660288;visibility:visible;mso-wrap-style:square;mso-width-percent:734;mso-height-percent:80;mso-left-percent:150;mso-top-percent:837;mso-wrap-distance-left:9pt;mso-wrap-distance-top:0;mso-wrap-distance-right:9pt;mso-wrap-distance-bottom:0;mso-position-horizontal-relative:page;mso-position-vertical-relative:page;mso-width-percent:734;mso-height-percent:80;mso-left-percent:150;mso-top-percent:837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" filled="f" stroked="f" strokeweight=".5pt">
                    <v:textbox inset="0,0,0,0">
                      <w:txbxContent>
                        <w:sdt>
                          <w:sdtPr>
                            <w:rPr>
                              <w:caps/>
                              <w:color w:val="262626" w:themeColor="text1" w:themeTint="D9"/>
                              <w:sz w:val="28"/>
                              <w:szCs w:val="28"/>
                            </w:rPr>
                            <w:alias w:val="Autor"/>
                            <w:tag w:val=""/>
                            <w:id w:val="1901796142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14:paraId="740123AF" w14:textId="7EB81BA4" w:rsidR="005B667D" w:rsidRDefault="00C020ED">
                              <w:pPr>
                                <w:pStyle w:val="Bezmezer"/>
                                <w:jc w:val="right"/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 xml:space="preserve">Ing. </w:t>
                              </w:r>
                              <w:r w:rsidR="005B667D">
                                <w:rPr>
                                  <w:caps/>
                                  <w:color w:val="262626" w:themeColor="text1" w:themeTint="D9"/>
                                  <w:sz w:val="28"/>
                                  <w:szCs w:val="28"/>
                                </w:rPr>
                                <w:t>Jitka Vágnerová</w:t>
                              </w:r>
                            </w:p>
                          </w:sdtContent>
                        </w:sdt>
                        <w:p w14:paraId="6AC2F532" w14:textId="4FFA529B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aps/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Společnost"/>
                              <w:tag w:val=""/>
                              <w:id w:val="-661235724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 w:rsidR="00C020ED">
                                <w:rPr>
                                  <w:caps/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>Atelier v 8 spol. s. r. o.</w:t>
                              </w:r>
                            </w:sdtContent>
                          </w:sdt>
                        </w:p>
                        <w:p w14:paraId="54456C7C" w14:textId="1C1D13C1" w:rsidR="005B667D" w:rsidRDefault="00000000">
                          <w:pPr>
                            <w:pStyle w:val="Bezmezer"/>
                            <w:jc w:val="right"/>
                            <w:rPr>
                              <w:caps/>
                              <w:color w:val="262626" w:themeColor="text1" w:themeTint="D9"/>
                              <w:sz w:val="20"/>
                              <w:szCs w:val="20"/>
                            </w:rPr>
                          </w:pPr>
                          <w:sdt>
                            <w:sdtPr>
                              <w:rPr>
                                <w:color w:val="262626" w:themeColor="text1" w:themeTint="D9"/>
                                <w:sz w:val="20"/>
                                <w:szCs w:val="20"/>
                              </w:rPr>
                              <w:alias w:val="Adresa"/>
                              <w:tag w:val=""/>
                              <w:id w:val="171227497"/>
                              <w:showingPlcHdr/>
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<w:text/>
                            </w:sdtPr>
                            <w:sdtContent>
                              <w:r w:rsidR="00C020ED">
                                <w:rPr>
                                  <w:color w:val="262626" w:themeColor="text1" w:themeTint="D9"/>
                                  <w:sz w:val="20"/>
                                  <w:szCs w:val="20"/>
                                </w:rPr>
                                <w:t xml:space="preserve">     </w:t>
                              </w:r>
                            </w:sdtContent>
                          </w:sdt>
                          <w:r w:rsidR="005B667D">
                            <w:rPr>
                              <w:color w:val="262626" w:themeColor="text1" w:themeTint="D9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4144" behindDoc="0" locked="0" layoutInCell="1" allowOverlap="1" wp14:anchorId="174549FD" wp14:editId="7AF94918">
                    <wp:simplePos x="0" y="0"/>
                    <mc:AlternateContent>
                      <mc:Choice Requires="wp14">
                        <wp:positionH relativeFrom="page">
                          <wp14:pctPosHOffset>15000</wp14:pctPosHOffset>
                        </wp:positionH>
                      </mc:Choice>
                      <mc:Fallback>
                        <wp:positionH relativeFrom="page">
                          <wp:posOffset>1133475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45500</wp14:pctPosVOffset>
                        </wp:positionV>
                      </mc:Choice>
                      <mc:Fallback>
                        <wp:positionV relativeFrom="page">
                          <wp:posOffset>4864735</wp:posOffset>
                        </wp:positionV>
                      </mc:Fallback>
                    </mc:AlternateContent>
                    <wp:extent cx="5753100" cy="525780"/>
                    <wp:effectExtent l="0" t="0" r="10160" b="6350"/>
                    <wp:wrapSquare wrapText="bothSides"/>
                    <wp:docPr id="113" name="Textové pole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753100" cy="525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D11529D" w14:textId="77777777" w:rsidR="0003223A" w:rsidRDefault="0003223A">
                                <w:pPr>
                                  <w:pStyle w:val="Bezmezer"/>
                                  <w:jc w:val="right"/>
                                  <w:rPr>
                                    <w:caps/>
                                    <w:color w:val="4E4A4A" w:themeColor="text2" w:themeShade="BF"/>
                                    <w:sz w:val="52"/>
                                    <w:szCs w:val="52"/>
                                  </w:rPr>
                                </w:pPr>
                                <w:r w:rsidRPr="0003223A">
                                  <w:rPr>
                                    <w:caps/>
                                    <w:color w:val="4E4A4A" w:themeColor="text2" w:themeShade="BF"/>
                                    <w:sz w:val="52"/>
                                    <w:szCs w:val="52"/>
                                  </w:rPr>
                                  <w:t xml:space="preserve">PARČÍK V PADOCHOVĚ </w:t>
                                </w:r>
                              </w:p>
                              <w:p w14:paraId="6A653556" w14:textId="1F669290" w:rsidR="005B667D" w:rsidRDefault="00000000">
                                <w:pPr>
                                  <w:pStyle w:val="Bezmezer"/>
                                  <w:jc w:val="right"/>
                                  <w:rPr>
                                    <w:smallCaps/>
                                    <w:color w:val="696464" w:themeColor="text2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smallCaps/>
                                      <w:color w:val="696464" w:themeColor="text2"/>
                                      <w:sz w:val="36"/>
                                      <w:szCs w:val="36"/>
                                    </w:rPr>
                                    <w:alias w:val="Podtitul"/>
                                    <w:tag w:val=""/>
                                    <w:id w:val="1615247542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Content>
                                    <w:r w:rsidR="00B7210E"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>dokumentace pro společné</w:t>
                                    </w:r>
                                    <w:r w:rsidR="00C020ED">
                                      <w:rPr>
                                        <w:smallCaps/>
                                        <w:color w:val="696464" w:themeColor="text2"/>
                                        <w:sz w:val="36"/>
                                        <w:szCs w:val="36"/>
                                      </w:rPr>
                                      <w:t xml:space="preserve"> povolení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73400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w14:anchorId="174549FD" id="Textové pole 23" o:spid="_x0000_s1028" type="#_x0000_t202" style="position:absolute;left:0;text-align:left;margin-left:0;margin-top:0;width:453pt;height:41.4pt;z-index:251654144;visibility:visible;mso-wrap-style:square;mso-width-percent:734;mso-height-percent:363;mso-left-percent:150;mso-top-percent:455;mso-wrap-distance-left:9pt;mso-wrap-distance-top:0;mso-wrap-distance-right:9pt;mso-wrap-distance-bottom:0;mso-position-horizontal-relative:page;mso-position-vertical-relative:page;mso-width-percent:734;mso-height-percent:363;mso-left-percent:150;mso-top-percent:455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" filled="f" stroked="f" strokeweight=".5pt">
                    <v:textbox inset="0,0,0,0">
                      <w:txbxContent>
                        <w:p w14:paraId="3D11529D" w14:textId="77777777" w:rsidR="0003223A" w:rsidRDefault="0003223A">
                          <w:pPr>
                            <w:pStyle w:val="Bezmezer"/>
                            <w:jc w:val="right"/>
                            <w:rPr>
                              <w:caps/>
                              <w:color w:val="4E4A4A" w:themeColor="text2" w:themeShade="BF"/>
                              <w:sz w:val="52"/>
                              <w:szCs w:val="52"/>
                            </w:rPr>
                          </w:pPr>
                          <w:r w:rsidRPr="0003223A">
                            <w:rPr>
                              <w:caps/>
                              <w:color w:val="4E4A4A" w:themeColor="text2" w:themeShade="BF"/>
                              <w:sz w:val="52"/>
                              <w:szCs w:val="52"/>
                            </w:rPr>
                            <w:t xml:space="preserve">PARČÍK V PADOCHOVĚ </w:t>
                          </w:r>
                        </w:p>
                        <w:p w14:paraId="6A653556" w14:textId="1F669290" w:rsidR="005B667D" w:rsidRDefault="00000000">
                          <w:pPr>
                            <w:pStyle w:val="Bezmezer"/>
                            <w:jc w:val="right"/>
                            <w:rPr>
                              <w:smallCaps/>
                              <w:color w:val="696464" w:themeColor="text2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smallCaps/>
                                <w:color w:val="696464" w:themeColor="text2"/>
                                <w:sz w:val="36"/>
                                <w:szCs w:val="36"/>
                              </w:rPr>
                              <w:alias w:val="Podtitul"/>
                              <w:tag w:val=""/>
                              <w:id w:val="1615247542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Content>
                              <w:r w:rsidR="00B7210E"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>dokumentace pro společné</w:t>
                              </w:r>
                              <w:r w:rsidR="00C020ED">
                                <w:rPr>
                                  <w:smallCaps/>
                                  <w:color w:val="696464" w:themeColor="text2"/>
                                  <w:sz w:val="36"/>
                                  <w:szCs w:val="36"/>
                                </w:rPr>
                                <w:t xml:space="preserve"> povolení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5B667D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46976" behindDoc="0" locked="0" layoutInCell="1" allowOverlap="1" wp14:anchorId="63FDF74A" wp14:editId="2104BADC">
                    <wp:simplePos x="0" y="0"/>
                    <mc:AlternateContent>
                      <mc:Choice Requires="wp14">
                        <wp:positionH relativeFrom="page">
                          <wp14:pctPosHOffset>4500</wp14:pctPosHOffset>
                        </wp:positionH>
                      </mc:Choice>
                      <mc:Fallback>
                        <wp:positionH relativeFrom="page">
                          <wp:posOffset>339725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28600" cy="9144000"/>
                    <wp:effectExtent l="0" t="0" r="3175" b="635"/>
                    <wp:wrapNone/>
                    <wp:docPr id="114" name="Skupina 24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28600" cy="9144000"/>
                              <a:chOff x="0" y="0"/>
                              <a:chExt cx="228600" cy="9144000"/>
                            </a:xfrm>
                          </wpg:grpSpPr>
                          <wps:wsp>
                            <wps:cNvPr id="115" name="Obdélník 115"/>
                            <wps:cNvSpPr/>
                            <wps:spPr>
                              <a:xfrm>
                                <a:off x="0" y="0"/>
                                <a:ext cx="228600" cy="8782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Obdélník 116"/>
                            <wps:cNvSpPr>
                              <a:spLocks noChangeAspect="1"/>
                            </wps:cNvSpPr>
                            <wps:spPr>
                              <a:xfrm>
                                <a:off x="0" y="891540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2900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4A638276" id="Skupina 24" o:spid="_x0000_s1026" style="position:absolute;margin-left:0;margin-top:0;width:18pt;height:10in;z-index:251646976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">
                    <v:rect id="Obdélník 115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" fillcolor="#9b2d1f [3205]" stroked="f" strokeweight="1pt"/>
                    <v:rect id="Obdélník 116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" fillcolor="#d34817 [3204]" stroked="f" strokeweight="1pt">
                      <o:lock v:ext="edit" aspectratio="t"/>
                    </v:rect>
                    <w10:wrap anchorx="page" anchory="page"/>
                  </v:group>
                </w:pict>
              </mc:Fallback>
            </mc:AlternateContent>
          </w:r>
          <w:r w:rsidR="005B667D">
            <w:rPr>
              <w:rFonts w:cstheme="minorHAnsi"/>
              <w:sz w:val="22"/>
              <w:szCs w:val="22"/>
            </w:rPr>
            <w:br w:type="page"/>
          </w:r>
        </w:p>
      </w:sdtContent>
    </w:sdt>
    <w:bookmarkStart w:id="0" w:name="_Toc153054044" w:displacedByCustomXml="next"/>
    <w:sdt>
      <w:sdtPr>
        <w:rPr>
          <w:rFonts w:asciiTheme="minorHAnsi" w:eastAsiaTheme="minorEastAsia" w:hAnsiTheme="minorHAnsi" w:cstheme="minorBidi"/>
          <w:bCs/>
          <w:caps w:val="0"/>
          <w:smallCaps/>
          <w:color w:val="auto"/>
          <w:sz w:val="22"/>
          <w:szCs w:val="22"/>
          <w:highlight w:val="darkGray"/>
        </w:rPr>
        <w:id w:val="-33506575"/>
        <w:docPartObj>
          <w:docPartGallery w:val="Table of Contents"/>
          <w:docPartUnique/>
        </w:docPartObj>
      </w:sdtPr>
      <w:sdtEndPr>
        <w:rPr>
          <w:bCs w:val="0"/>
          <w:smallCaps w:val="0"/>
          <w:sz w:val="21"/>
          <w:szCs w:val="21"/>
        </w:rPr>
      </w:sdtEndPr>
      <w:sdtContent>
        <w:p w14:paraId="057E34F3" w14:textId="45F25122" w:rsidR="00F44E75" w:rsidRPr="00C6758B" w:rsidRDefault="004F5AB8" w:rsidP="00B067FD">
          <w:pPr>
            <w:pStyle w:val="Nadpis1"/>
          </w:pPr>
          <w:r w:rsidRPr="00C6758B">
            <w:t>OBSAH</w:t>
          </w:r>
          <w:bookmarkEnd w:id="0"/>
        </w:p>
        <w:p w14:paraId="209AC5EF" w14:textId="083E4D2A" w:rsidR="000E76AC" w:rsidRDefault="00F44E75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r w:rsidRPr="00C6758B">
            <w:rPr>
              <w:rFonts w:cstheme="minorHAnsi"/>
              <w:b/>
              <w:bCs/>
              <w:highlight w:val="darkGray"/>
            </w:rPr>
            <w:fldChar w:fldCharType="begin"/>
          </w:r>
          <w:r w:rsidRPr="00C6758B">
            <w:rPr>
              <w:rFonts w:cstheme="minorHAnsi"/>
              <w:b/>
              <w:bCs/>
              <w:highlight w:val="darkGray"/>
            </w:rPr>
            <w:instrText xml:space="preserve"> TOC \o "1-3" \h \z \u </w:instrText>
          </w:r>
          <w:r w:rsidRPr="00C6758B">
            <w:rPr>
              <w:rFonts w:cstheme="minorHAnsi"/>
              <w:b/>
              <w:bCs/>
              <w:highlight w:val="darkGray"/>
            </w:rPr>
            <w:fldChar w:fldCharType="separate"/>
          </w:r>
          <w:hyperlink w:anchor="_Toc153054044" w:history="1">
            <w:r w:rsidR="000E76AC" w:rsidRPr="00853929">
              <w:rPr>
                <w:rStyle w:val="Hypertextovodkaz"/>
                <w:noProof/>
              </w:rPr>
              <w:t>OBSAH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_Toc153054044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1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6CA82435" w14:textId="35EE38E1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45" w:history="1">
            <w:r w:rsidR="000E76AC" w:rsidRPr="00853929">
              <w:rPr>
                <w:rStyle w:val="Hypertextovodkaz"/>
                <w:noProof/>
              </w:rPr>
              <w:t>B.1 POPIS ÚZEMÍ STAVBY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_Toc153054045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2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098202EA" w14:textId="34DD7802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46" w:history="1">
            <w:r w:rsidR="000E76AC" w:rsidRPr="00853929">
              <w:rPr>
                <w:rStyle w:val="Hypertextovodkaz"/>
                <w:noProof/>
              </w:rPr>
              <w:t>B.2 CELKOVÝ POPIS STAVBY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_Toc153054046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4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5BB66FA5" w14:textId="6804EC2E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47" w:history="1">
            <w:r w:rsidR="000E76AC" w:rsidRPr="00853929">
              <w:rPr>
                <w:rStyle w:val="Hypertextovodkaz"/>
                <w:noProof/>
              </w:rPr>
              <w:t>B.2.1 ZÁKLADNÍ CHARAKTERISTIKA STAVBY A JEJÍHO UŽÍVÁNÍ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_Toc153054047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4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00E60654" w14:textId="4DC9BFF1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48" w:history="1">
            <w:r w:rsidR="000E76AC" w:rsidRPr="00853929">
              <w:rPr>
                <w:rStyle w:val="Hypertextovodkaz"/>
                <w:noProof/>
              </w:rPr>
              <w:t>B.2.2 CELKOVÉ URBANISTICKÉ A ARCHITEKTONICKÉ ŘEŠENÍ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_Toc153054048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5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138D81E3" w14:textId="3B71B694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49" w:history="1">
            <w:r w:rsidR="000E76AC" w:rsidRPr="00853929">
              <w:rPr>
                <w:rStyle w:val="Hypertextovodkaz"/>
                <w:noProof/>
              </w:rPr>
              <w:t>B.2.3 CELKOVÉ PROVOZNÍ ŘEŠENÍ, TECHNOLOGIE VÝROBY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_Toc153054049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36BC8BE0" w14:textId="1F35E5A7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0" w:history="1">
            <w:r w:rsidR="000E76AC" w:rsidRPr="00853929">
              <w:rPr>
                <w:rStyle w:val="Hypertextovodkaz"/>
                <w:noProof/>
              </w:rPr>
              <w:t>B.2.4 BEZBARIÉROVÉ UŽÍVÁNÍ STAVBY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_Toc153054050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7A4EEE5F" w14:textId="657594AE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1" w:history="1">
            <w:r w:rsidR="000E76AC" w:rsidRPr="00853929">
              <w:rPr>
                <w:rStyle w:val="Hypertextovodkaz"/>
                <w:noProof/>
              </w:rPr>
              <w:t>B.2.5 BEZPEČNOST PŘI UŽÍVÁNÍ STAVBY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_Toc153054051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411B9A83" w14:textId="25B4473C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2" w:history="1">
            <w:r w:rsidR="000E76AC" w:rsidRPr="00853929">
              <w:rPr>
                <w:rStyle w:val="Hypertextovodkaz"/>
                <w:noProof/>
              </w:rPr>
              <w:t>B.2.6 ZÁKLADNÍ CHARAKTERISTIKA OBJEKTŮ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_Toc153054052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5B0371EC" w14:textId="57B04BB2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3" w:history="1">
            <w:r w:rsidR="000E76AC" w:rsidRPr="00853929">
              <w:rPr>
                <w:rStyle w:val="Hypertextovodkaz"/>
                <w:noProof/>
              </w:rPr>
              <w:t>B.2.7 ZÁKLADNÍ CHARAKTERISTIKA TECHNICKÝCH A TECHNOLOGICKÝCH ZAŘÍZENÍ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_Toc153054053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2E365EE0" w14:textId="7EF3B7EE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4" w:history="1">
            <w:r w:rsidR="000E76AC" w:rsidRPr="00853929">
              <w:rPr>
                <w:rStyle w:val="Hypertextovodkaz"/>
                <w:noProof/>
              </w:rPr>
              <w:t>B.2.8 ZÁSADY POŽÁRNĚ BEZPEČNOSTNÍHO ŘEŠENÍ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_Toc153054054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76E27FAE" w14:textId="5D37CE70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5" w:history="1">
            <w:r w:rsidR="000E76AC" w:rsidRPr="00853929">
              <w:rPr>
                <w:rStyle w:val="Hypertextovodkaz"/>
                <w:noProof/>
              </w:rPr>
              <w:t>B.2.9 ÚSPORA ENERGIE A TEPELNÁ OCHRANA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_Toc153054055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6A491AEA" w14:textId="4D651103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6" w:history="1">
            <w:r w:rsidR="000E76AC" w:rsidRPr="00853929">
              <w:rPr>
                <w:rStyle w:val="Hypertextovodkaz"/>
                <w:noProof/>
              </w:rPr>
              <w:t>PROJEKT NEVYVOLÁVÁ TRVALOU ENERGETICKOU SPOTŘEBU.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_Toc153054056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119A61A5" w14:textId="1D920D77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7" w:history="1">
            <w:r w:rsidR="000E76AC" w:rsidRPr="00853929">
              <w:rPr>
                <w:rStyle w:val="Hypertextovodkaz"/>
                <w:noProof/>
              </w:rPr>
              <w:t>B.2.10 HYGIENICKÉ POŽADAVKY NA STAVBY, POŽADAVKY NA PRACOVNÍ A KOMUNÁLNÍ PROSTŘEDÍ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_Toc153054057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6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6AA0BA3A" w14:textId="62AC06D9" w:rsidR="000E76AC" w:rsidRDefault="00000000">
          <w:pPr>
            <w:pStyle w:val="Obsah2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8" w:history="1">
            <w:r w:rsidR="000E76AC" w:rsidRPr="00853929">
              <w:rPr>
                <w:rStyle w:val="Hypertextovodkaz"/>
                <w:noProof/>
              </w:rPr>
              <w:t>B.2.11 ZÁSADY OCHRANY STAVBY PŘED NEGATIVNÍMI ÚČINKY VNĚJŠÍHO PROSTŘEDÍ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_Toc153054058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7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33152142" w14:textId="2269653C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59" w:history="1">
            <w:r w:rsidR="000E76AC" w:rsidRPr="00853929">
              <w:rPr>
                <w:rStyle w:val="Hypertextovodkaz"/>
                <w:noProof/>
              </w:rPr>
              <w:t>B.3 PŘIPOJENÍ NA TECHNICKOU INFRASTRUKTURU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_Toc153054059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7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4CA9A0D1" w14:textId="1FC72860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0" w:history="1">
            <w:r w:rsidR="000E76AC" w:rsidRPr="00853929">
              <w:rPr>
                <w:rStyle w:val="Hypertextovodkaz"/>
                <w:noProof/>
              </w:rPr>
              <w:t>B.4 DOPRAVNÍ ŘEŠENÍ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_Toc153054060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7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228B427A" w14:textId="116819E3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1" w:history="1">
            <w:r w:rsidR="000E76AC" w:rsidRPr="00853929">
              <w:rPr>
                <w:rStyle w:val="Hypertextovodkaz"/>
                <w:noProof/>
              </w:rPr>
              <w:t>B.5 ŘEŠENÍ VEGETACE A SOUVISEJÍCÍCH TERÉNNÍCH ÚPRAV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_Toc153054061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7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5381FFE9" w14:textId="479154CF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2" w:history="1">
            <w:r w:rsidR="000E76AC" w:rsidRPr="00853929">
              <w:rPr>
                <w:rStyle w:val="Hypertextovodkaz"/>
                <w:noProof/>
              </w:rPr>
              <w:t>B.6 POPIS VLIVŮ STAVBY NA ŽIVOTNÍ PROSTŘEDÍ A JEHO OCHRANA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_Toc153054062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8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3D437353" w14:textId="59D837B3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3" w:history="1">
            <w:r w:rsidR="000E76AC" w:rsidRPr="00853929">
              <w:rPr>
                <w:rStyle w:val="Hypertextovodkaz"/>
                <w:noProof/>
              </w:rPr>
              <w:t>B.7 OCHRANA OBYVATELSTVA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_Toc153054063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8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5FABFD49" w14:textId="07EB6861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4" w:history="1">
            <w:r w:rsidR="000E76AC" w:rsidRPr="00853929">
              <w:rPr>
                <w:rStyle w:val="Hypertextovodkaz"/>
                <w:noProof/>
              </w:rPr>
              <w:t>B.8 ZÁSADY ORGANIZACE VÝSTAVBY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_Toc153054064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8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6420B3F5" w14:textId="2E0C0F03" w:rsidR="000E76AC" w:rsidRDefault="00000000">
          <w:pPr>
            <w:pStyle w:val="Obsah1"/>
            <w:tabs>
              <w:tab w:val="right" w:leader="dot" w:pos="8659"/>
            </w:tabs>
            <w:rPr>
              <w:rFonts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3054065" w:history="1">
            <w:r w:rsidR="000E76AC" w:rsidRPr="00853929">
              <w:rPr>
                <w:rStyle w:val="Hypertextovodkaz"/>
                <w:noProof/>
              </w:rPr>
              <w:t>B.9 CELKOVÉ VODOHOSPODÁŘSKÉ ŘEŠENÍ</w:t>
            </w:r>
            <w:r w:rsidR="000E76AC">
              <w:rPr>
                <w:noProof/>
                <w:webHidden/>
              </w:rPr>
              <w:tab/>
            </w:r>
            <w:r w:rsidR="000E76AC">
              <w:rPr>
                <w:noProof/>
                <w:webHidden/>
              </w:rPr>
              <w:fldChar w:fldCharType="begin"/>
            </w:r>
            <w:r w:rsidR="000E76AC">
              <w:rPr>
                <w:noProof/>
                <w:webHidden/>
              </w:rPr>
              <w:instrText xml:space="preserve"> PAGEREF _Toc153054065 \h </w:instrText>
            </w:r>
            <w:r w:rsidR="000E76AC">
              <w:rPr>
                <w:noProof/>
                <w:webHidden/>
              </w:rPr>
            </w:r>
            <w:r w:rsidR="000E76AC">
              <w:rPr>
                <w:noProof/>
                <w:webHidden/>
              </w:rPr>
              <w:fldChar w:fldCharType="separate"/>
            </w:r>
            <w:r w:rsidR="000E76AC">
              <w:rPr>
                <w:noProof/>
                <w:webHidden/>
              </w:rPr>
              <w:t>11</w:t>
            </w:r>
            <w:r w:rsidR="000E76AC">
              <w:rPr>
                <w:noProof/>
                <w:webHidden/>
              </w:rPr>
              <w:fldChar w:fldCharType="end"/>
            </w:r>
          </w:hyperlink>
        </w:p>
        <w:p w14:paraId="267313F8" w14:textId="55A4A10F" w:rsidR="00F44E75" w:rsidRPr="00C6758B" w:rsidRDefault="00F44E75" w:rsidP="00C80D71">
          <w:pPr>
            <w:rPr>
              <w:highlight w:val="darkGray"/>
            </w:rPr>
          </w:pPr>
          <w:r w:rsidRPr="00C6758B">
            <w:rPr>
              <w:bCs/>
              <w:highlight w:val="darkGray"/>
            </w:rPr>
            <w:fldChar w:fldCharType="end"/>
          </w:r>
        </w:p>
      </w:sdtContent>
    </w:sdt>
    <w:p w14:paraId="3900FD96" w14:textId="77777777" w:rsidR="00F44E75" w:rsidRPr="00C6758B" w:rsidRDefault="00F44E75" w:rsidP="00C80D71">
      <w:pPr>
        <w:rPr>
          <w:color w:val="000000"/>
          <w:sz w:val="32"/>
          <w:szCs w:val="36"/>
          <w:highlight w:val="darkGray"/>
          <w:lang w:eastAsia="en-US"/>
        </w:rPr>
      </w:pPr>
      <w:r w:rsidRPr="00C6758B">
        <w:rPr>
          <w:highlight w:val="darkGray"/>
        </w:rPr>
        <w:br w:type="page"/>
      </w:r>
    </w:p>
    <w:p w14:paraId="512BB563" w14:textId="070D87E0" w:rsidR="006241B1" w:rsidRPr="006241B1" w:rsidRDefault="006241B1" w:rsidP="00B067FD">
      <w:pPr>
        <w:pStyle w:val="Nadpis1"/>
      </w:pPr>
      <w:bookmarkStart w:id="1" w:name="_Toc153054045"/>
      <w:r w:rsidRPr="006241B1">
        <w:lastRenderedPageBreak/>
        <w:t>B.1 POPIS ÚZEMÍ STAVBY</w:t>
      </w:r>
      <w:bookmarkEnd w:id="1"/>
    </w:p>
    <w:p w14:paraId="14DA7A8C" w14:textId="755A6A06" w:rsidR="006241B1" w:rsidRPr="00E95D3E" w:rsidRDefault="006241B1" w:rsidP="006849D1">
      <w:pPr>
        <w:rPr>
          <w:rStyle w:val="Zdraznnintenzivn"/>
        </w:rPr>
      </w:pPr>
      <w:r w:rsidRPr="00E95D3E">
        <w:rPr>
          <w:rStyle w:val="Zdraznnintenzivn"/>
        </w:rPr>
        <w:t>a) charakteristika území a stavebního pozemku, zastavěné území a nezastavěné území, soulad navrhované stavby s charakterem území, dosavadní využití a zastavěnost území</w:t>
      </w:r>
    </w:p>
    <w:p w14:paraId="38AB7DBE" w14:textId="7FC5E4E8" w:rsidR="00F03874" w:rsidRDefault="00F03874" w:rsidP="00F03874">
      <w:pPr>
        <w:rPr>
          <w:rStyle w:val="5yl5"/>
          <w:rFonts w:cstheme="minorHAnsi"/>
        </w:rPr>
      </w:pPr>
      <w:r>
        <w:rPr>
          <w:rStyle w:val="5yl5"/>
          <w:rFonts w:cstheme="minorHAnsi"/>
        </w:rPr>
        <w:t xml:space="preserve">Jedná se o veřejné prostranství </w:t>
      </w:r>
      <w:r w:rsidR="00B5787B">
        <w:rPr>
          <w:rStyle w:val="5yl5"/>
          <w:rFonts w:cstheme="minorHAnsi"/>
        </w:rPr>
        <w:t xml:space="preserve">– parčík s památníky </w:t>
      </w:r>
      <w:r w:rsidR="003E76AF">
        <w:rPr>
          <w:rStyle w:val="5yl5"/>
          <w:rFonts w:cstheme="minorHAnsi"/>
        </w:rPr>
        <w:t>obětem</w:t>
      </w:r>
      <w:r w:rsidR="00B5787B">
        <w:rPr>
          <w:rStyle w:val="5yl5"/>
          <w:rFonts w:cstheme="minorHAnsi"/>
        </w:rPr>
        <w:t xml:space="preserve"> první světové války a druhé světové války. Úprava pravděpodobně z</w:t>
      </w:r>
      <w:r w:rsidR="003E76AF">
        <w:rPr>
          <w:rStyle w:val="5yl5"/>
          <w:rFonts w:cstheme="minorHAnsi"/>
        </w:rPr>
        <w:t> 60. let 20. stol.</w:t>
      </w:r>
      <w:r w:rsidR="009E2651">
        <w:rPr>
          <w:rStyle w:val="5yl5"/>
          <w:rFonts w:cstheme="minorHAnsi"/>
        </w:rPr>
        <w:t xml:space="preserve"> </w:t>
      </w:r>
      <w:r w:rsidR="007267C8">
        <w:rPr>
          <w:rStyle w:val="5yl5"/>
          <w:rFonts w:cstheme="minorHAnsi"/>
        </w:rPr>
        <w:t>Vymezené</w:t>
      </w:r>
      <w:r w:rsidR="002D3B30">
        <w:rPr>
          <w:rStyle w:val="5yl5"/>
          <w:rFonts w:cstheme="minorHAnsi"/>
        </w:rPr>
        <w:t xml:space="preserve"> ze severu a západu kamennou opěrno</w:t>
      </w:r>
      <w:r w:rsidR="001C65B2">
        <w:rPr>
          <w:rStyle w:val="5yl5"/>
          <w:rFonts w:cstheme="minorHAnsi"/>
        </w:rPr>
        <w:t>u</w:t>
      </w:r>
      <w:r w:rsidR="002D3B30">
        <w:rPr>
          <w:rStyle w:val="5yl5"/>
          <w:rFonts w:cstheme="minorHAnsi"/>
        </w:rPr>
        <w:t xml:space="preserve"> zídkou o výšce do </w:t>
      </w:r>
      <w:proofErr w:type="gramStart"/>
      <w:r w:rsidR="002D3B30">
        <w:rPr>
          <w:rStyle w:val="5yl5"/>
          <w:rFonts w:cstheme="minorHAnsi"/>
        </w:rPr>
        <w:t>1m</w:t>
      </w:r>
      <w:proofErr w:type="gramEnd"/>
      <w:r w:rsidR="002D3B30">
        <w:rPr>
          <w:rStyle w:val="5yl5"/>
          <w:rFonts w:cstheme="minorHAnsi"/>
        </w:rPr>
        <w:t>, z</w:t>
      </w:r>
      <w:r w:rsidR="001C65B2">
        <w:rPr>
          <w:rStyle w:val="5yl5"/>
          <w:rFonts w:cstheme="minorHAnsi"/>
        </w:rPr>
        <w:t> </w:t>
      </w:r>
      <w:r w:rsidR="002D3B30">
        <w:rPr>
          <w:rStyle w:val="5yl5"/>
          <w:rFonts w:cstheme="minorHAnsi"/>
        </w:rPr>
        <w:t>východu</w:t>
      </w:r>
      <w:r w:rsidR="001C65B2">
        <w:rPr>
          <w:rStyle w:val="5yl5"/>
          <w:rFonts w:cstheme="minorHAnsi"/>
        </w:rPr>
        <w:t xml:space="preserve"> rodinnými domy a z jihu živým plotem z pámelníku.</w:t>
      </w:r>
      <w:r w:rsidR="009D41D3">
        <w:rPr>
          <w:rStyle w:val="5yl5"/>
          <w:rFonts w:cstheme="minorHAnsi"/>
        </w:rPr>
        <w:t xml:space="preserve"> Původně mlatové cesty jsou dnes již zarostlé. </w:t>
      </w:r>
      <w:r w:rsidR="00C93F92">
        <w:rPr>
          <w:rStyle w:val="5yl5"/>
          <w:rFonts w:cstheme="minorHAnsi"/>
        </w:rPr>
        <w:t xml:space="preserve">V centru se nachází lípa. Další, vzrostlá a starší </w:t>
      </w:r>
      <w:r w:rsidR="00C11371">
        <w:rPr>
          <w:rStyle w:val="5yl5"/>
          <w:rFonts w:cstheme="minorHAnsi"/>
        </w:rPr>
        <w:t>lípa</w:t>
      </w:r>
      <w:r w:rsidR="00C93F92">
        <w:rPr>
          <w:rStyle w:val="5yl5"/>
          <w:rFonts w:cstheme="minorHAnsi"/>
        </w:rPr>
        <w:t xml:space="preserve"> </w:t>
      </w:r>
      <w:r w:rsidR="00C11371">
        <w:rPr>
          <w:rStyle w:val="5yl5"/>
          <w:rFonts w:cstheme="minorHAnsi"/>
        </w:rPr>
        <w:t xml:space="preserve">(cca 100 let) </w:t>
      </w:r>
      <w:r w:rsidR="00C93F92">
        <w:rPr>
          <w:rStyle w:val="5yl5"/>
          <w:rFonts w:cstheme="minorHAnsi"/>
        </w:rPr>
        <w:t>se nachází v západní části řešeného území</w:t>
      </w:r>
      <w:r w:rsidR="00C11371">
        <w:rPr>
          <w:rStyle w:val="5yl5"/>
          <w:rFonts w:cstheme="minorHAnsi"/>
        </w:rPr>
        <w:t>. Původně zde rostly i břízy, které však byly v roce 2021 vykáceny z důvodu velmi špatného zdravotního stavu. Dále se zde nachází několik</w:t>
      </w:r>
      <w:r w:rsidR="00F07DA7">
        <w:rPr>
          <w:rStyle w:val="5yl5"/>
          <w:rFonts w:cstheme="minorHAnsi"/>
        </w:rPr>
        <w:t xml:space="preserve"> dlouhodobě neperspektivních</w:t>
      </w:r>
      <w:r w:rsidR="00827497">
        <w:rPr>
          <w:rStyle w:val="5yl5"/>
          <w:rFonts w:cstheme="minorHAnsi"/>
        </w:rPr>
        <w:t xml:space="preserve"> zeravů</w:t>
      </w:r>
      <w:r w:rsidR="00F07DA7">
        <w:rPr>
          <w:rStyle w:val="5yl5"/>
          <w:rFonts w:cstheme="minorHAnsi"/>
        </w:rPr>
        <w:t>.</w:t>
      </w:r>
    </w:p>
    <w:p w14:paraId="150CADE0" w14:textId="28C506F2" w:rsidR="00A20B73" w:rsidRDefault="00A20B73" w:rsidP="00F03874">
      <w:pPr>
        <w:rPr>
          <w:rStyle w:val="5yl5"/>
          <w:rFonts w:cstheme="minorHAnsi"/>
        </w:rPr>
      </w:pPr>
      <w:r>
        <w:rPr>
          <w:rStyle w:val="5yl5"/>
          <w:rFonts w:cstheme="minorHAnsi"/>
        </w:rPr>
        <w:t>Parkování probíhá živelně při okraji komunikace na zeleni a kolem vstupu do parku.</w:t>
      </w:r>
    </w:p>
    <w:p w14:paraId="5150DEF7" w14:textId="55185C91" w:rsidR="00810FC4" w:rsidRDefault="00810FC4" w:rsidP="00F03874">
      <w:pPr>
        <w:rPr>
          <w:rStyle w:val="5yl5"/>
          <w:rFonts w:cstheme="minorHAnsi"/>
        </w:rPr>
      </w:pPr>
      <w:r>
        <w:rPr>
          <w:rStyle w:val="5yl5"/>
          <w:rFonts w:cstheme="minorHAnsi"/>
        </w:rPr>
        <w:t xml:space="preserve">Nachází se v zastavěném území </w:t>
      </w:r>
      <w:r w:rsidR="003636FF">
        <w:rPr>
          <w:rStyle w:val="5yl5"/>
          <w:rFonts w:cstheme="minorHAnsi"/>
        </w:rPr>
        <w:t>obce</w:t>
      </w:r>
      <w:r w:rsidR="00C827CF">
        <w:rPr>
          <w:rStyle w:val="5yl5"/>
          <w:rFonts w:cstheme="minorHAnsi"/>
        </w:rPr>
        <w:t xml:space="preserve">. </w:t>
      </w:r>
    </w:p>
    <w:p w14:paraId="79630B28" w14:textId="63FA8876" w:rsidR="00F03874" w:rsidRDefault="009A4088" w:rsidP="006849D1">
      <w:pPr>
        <w:rPr>
          <w:rStyle w:val="5yl5"/>
          <w:rFonts w:cstheme="minorHAnsi"/>
        </w:rPr>
      </w:pPr>
      <w:r>
        <w:rPr>
          <w:rStyle w:val="5yl5"/>
          <w:rFonts w:cstheme="minorHAnsi"/>
        </w:rPr>
        <w:t>Navrhovaná</w:t>
      </w:r>
      <w:r w:rsidR="00DE690E">
        <w:rPr>
          <w:rStyle w:val="5yl5"/>
          <w:rFonts w:cstheme="minorHAnsi"/>
        </w:rPr>
        <w:t xml:space="preserve"> úprava je v souladu s dosavadním využitím území.</w:t>
      </w:r>
    </w:p>
    <w:p w14:paraId="79F90043" w14:textId="77777777" w:rsidR="007C3706" w:rsidRDefault="007C3706" w:rsidP="007C3706">
      <w:r>
        <w:rPr>
          <w:noProof/>
        </w:rPr>
        <w:drawing>
          <wp:inline distT="0" distB="0" distL="0" distR="0" wp14:anchorId="3BB07CC2" wp14:editId="7CAEFDB5">
            <wp:extent cx="2712720" cy="1525435"/>
            <wp:effectExtent l="0" t="0" r="0" b="0"/>
            <wp:docPr id="764623892" name="Obrázek 1" descr="Obsah obrázku text, venku, vozidlo, Pozemní vozi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623892" name="Obrázek 1" descr="Obsah obrázku text, venku, vozidlo, Pozemní vozidl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03" cy="153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04803C9" wp14:editId="2C74A552">
            <wp:extent cx="2749966" cy="1546380"/>
            <wp:effectExtent l="0" t="0" r="0" b="0"/>
            <wp:docPr id="1842300693" name="Obrázek 4" descr="Obsah obrázku venku, budova, tráva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300693" name="Obrázek 4" descr="Obsah obrázku venku, budova, tráva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45" cy="1556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C0EBD" w14:textId="77777777" w:rsidR="007C3706" w:rsidRDefault="007C3706" w:rsidP="007C3706">
      <w:pPr>
        <w:keepNext/>
      </w:pPr>
      <w:r>
        <w:rPr>
          <w:noProof/>
        </w:rPr>
        <w:drawing>
          <wp:inline distT="0" distB="0" distL="0" distR="0" wp14:anchorId="5BD6AB85" wp14:editId="064F54CB">
            <wp:extent cx="2720340" cy="1529720"/>
            <wp:effectExtent l="0" t="0" r="3810" b="0"/>
            <wp:docPr id="563283921" name="Obrázek 3" descr="Obsah obrázku venku, tráva, auto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283921" name="Obrázek 3" descr="Obsah obrázku venku, tráva, auto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826" cy="1539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51CC5AB" wp14:editId="3BD7D204">
            <wp:extent cx="2709977" cy="1523894"/>
            <wp:effectExtent l="0" t="0" r="0" b="635"/>
            <wp:docPr id="1686504390" name="Obrázek 2" descr="Obsah obrázku venku, strom, rostlin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504390" name="Obrázek 2" descr="Obsah obrázku venku, strom, rostlina, trá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106" cy="153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E40FF" w14:textId="77777777" w:rsidR="007C3706" w:rsidRPr="009A4088" w:rsidRDefault="007C3706" w:rsidP="007C3706">
      <w:pPr>
        <w:pStyle w:val="Titulek"/>
        <w:rPr>
          <w:rFonts w:cstheme="minorHAnsi"/>
        </w:rPr>
      </w:pPr>
      <w:r>
        <w:t xml:space="preserve">Obrázek </w:t>
      </w:r>
      <w:r w:rsidR="00000000">
        <w:fldChar w:fldCharType="begin"/>
      </w:r>
      <w:r w:rsidR="00000000">
        <w:instrText xml:space="preserve"> SEQ Obrázek \* ARABIC </w:instrText>
      </w:r>
      <w:r w:rsidR="00000000">
        <w:fldChar w:fldCharType="separate"/>
      </w:r>
      <w:r>
        <w:rPr>
          <w:noProof/>
        </w:rPr>
        <w:t>1</w:t>
      </w:r>
      <w:r w:rsidR="00000000">
        <w:rPr>
          <w:noProof/>
        </w:rPr>
        <w:fldChar w:fldCharType="end"/>
      </w:r>
      <w:r>
        <w:rPr>
          <w:noProof/>
        </w:rPr>
        <w:t>-4</w:t>
      </w:r>
      <w:r>
        <w:t xml:space="preserve"> Fotodokumentace stávajícího stavu, září 2023</w:t>
      </w:r>
    </w:p>
    <w:p w14:paraId="4E86FB6F" w14:textId="412F2C34" w:rsidR="00E36EFC" w:rsidRDefault="00E36EFC" w:rsidP="00E36EFC">
      <w:pPr>
        <w:keepNext/>
      </w:pPr>
    </w:p>
    <w:p w14:paraId="039B1FA6" w14:textId="5437CAF2" w:rsidR="001A44FA" w:rsidRPr="009A4088" w:rsidRDefault="00E36EFC" w:rsidP="00E36EFC">
      <w:pPr>
        <w:pStyle w:val="Titulek"/>
        <w:rPr>
          <w:rFonts w:cstheme="minorHAnsi"/>
        </w:rPr>
      </w:pPr>
      <w:r>
        <w:t xml:space="preserve">Obrázek </w:t>
      </w:r>
      <w:r w:rsidR="00000000">
        <w:fldChar w:fldCharType="begin"/>
      </w:r>
      <w:r w:rsidR="00000000">
        <w:instrText xml:space="preserve"> SEQ Obrázek \* ARABIC </w:instrText>
      </w:r>
      <w:r w:rsidR="00000000">
        <w:fldChar w:fldCharType="separate"/>
      </w:r>
      <w:r w:rsidR="00EC7E15">
        <w:rPr>
          <w:noProof/>
        </w:rPr>
        <w:t>1</w:t>
      </w:r>
      <w:r w:rsidR="00000000">
        <w:rPr>
          <w:noProof/>
        </w:rPr>
        <w:fldChar w:fldCharType="end"/>
      </w:r>
      <w:r>
        <w:t xml:space="preserve"> Fotodokumentace stávajícího stavu, </w:t>
      </w:r>
      <w:r w:rsidR="00621A1C">
        <w:t>zář</w:t>
      </w:r>
      <w:r w:rsidR="00562879">
        <w:t>í</w:t>
      </w:r>
      <w:r w:rsidR="00E251EC">
        <w:t xml:space="preserve"> </w:t>
      </w:r>
      <w:r>
        <w:t>202</w:t>
      </w:r>
      <w:r w:rsidR="00E251EC">
        <w:t>3</w:t>
      </w:r>
    </w:p>
    <w:p w14:paraId="1C9C0FB3" w14:textId="14923EDC" w:rsidR="006241B1" w:rsidRPr="00E37E54" w:rsidRDefault="006241B1" w:rsidP="006849D1">
      <w:pPr>
        <w:rPr>
          <w:rStyle w:val="Zdraznnintenzivn"/>
        </w:rPr>
      </w:pPr>
      <w:r w:rsidRPr="00E37E54">
        <w:rPr>
          <w:rStyle w:val="Zdraznnintenzivn"/>
        </w:rPr>
        <w:t>b) údaje o souladu stavby s územně plánovací dokumentací, s cíli a úkoly územního plánování, včetně informace o vydané územně plánovací dokumentaci</w:t>
      </w:r>
    </w:p>
    <w:p w14:paraId="070AF9E9" w14:textId="7521B14F" w:rsidR="005E3300" w:rsidRDefault="005E3300" w:rsidP="005E3300">
      <w:r>
        <w:t>Město Oslavany má vydaný platný územní plán z 10/2022</w:t>
      </w:r>
      <w:r w:rsidR="006E46E5">
        <w:t xml:space="preserve">. Dané plochy jsou </w:t>
      </w:r>
      <w:r w:rsidR="00AC23E3">
        <w:t xml:space="preserve">územním plánem určeny jako </w:t>
      </w:r>
      <w:r w:rsidR="00794A0A">
        <w:t>PV – plochy veřejných prostranství</w:t>
      </w:r>
      <w:r w:rsidR="00AC23E3">
        <w:t xml:space="preserve">. </w:t>
      </w:r>
      <w:r w:rsidR="006E46E5">
        <w:t>S </w:t>
      </w:r>
      <w:r w:rsidR="00AC23E3">
        <w:t>tím</w:t>
      </w:r>
      <w:r w:rsidR="006E46E5">
        <w:t xml:space="preserve"> je navrhované řešení v</w:t>
      </w:r>
      <w:r w:rsidR="00C059B4">
        <w:t> </w:t>
      </w:r>
      <w:r w:rsidR="006E46E5">
        <w:t>souladu</w:t>
      </w:r>
      <w:r w:rsidR="00C059B4">
        <w:t>.</w:t>
      </w:r>
    </w:p>
    <w:p w14:paraId="4B221DD6" w14:textId="77777777" w:rsidR="005E3300" w:rsidRDefault="005E3300" w:rsidP="005E3300"/>
    <w:p w14:paraId="323D0A54" w14:textId="126E33ED" w:rsidR="00E36EFC" w:rsidRDefault="005E3300" w:rsidP="00AC23E3">
      <w:r>
        <w:rPr>
          <w:noProof/>
        </w:rPr>
        <w:lastRenderedPageBreak/>
        <w:drawing>
          <wp:inline distT="0" distB="0" distL="0" distR="0" wp14:anchorId="74299993" wp14:editId="7AF5A033">
            <wp:extent cx="5976997" cy="2902417"/>
            <wp:effectExtent l="0" t="0" r="5080" b="0"/>
            <wp:docPr id="1399655936" name="Obrázek 1" descr="Obsah obrázku mapa, text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655936" name="Obrázek 1" descr="Obsah obrázku mapa, text, atlas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8787" cy="292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57176" w14:textId="1D454842" w:rsidR="00703ECA" w:rsidRDefault="00E36EFC" w:rsidP="00E36EFC">
      <w:pPr>
        <w:pStyle w:val="Titulek"/>
      </w:pPr>
      <w:r>
        <w:t xml:space="preserve">Obrázek </w:t>
      </w:r>
      <w:r w:rsidR="00000000">
        <w:fldChar w:fldCharType="begin"/>
      </w:r>
      <w:r w:rsidR="00000000">
        <w:instrText xml:space="preserve"> SEQ Obrázek \* ARABIC </w:instrText>
      </w:r>
      <w:r w:rsidR="00000000">
        <w:fldChar w:fldCharType="separate"/>
      </w:r>
      <w:r w:rsidR="00EC7E15">
        <w:rPr>
          <w:noProof/>
        </w:rPr>
        <w:t>2</w:t>
      </w:r>
      <w:r w:rsidR="00000000">
        <w:rPr>
          <w:noProof/>
        </w:rPr>
        <w:fldChar w:fldCharType="end"/>
      </w:r>
      <w:r>
        <w:t xml:space="preserve"> Výřez z aktuálního platného Územního plánu</w:t>
      </w:r>
      <w:r w:rsidR="00DF6807">
        <w:t>.</w:t>
      </w:r>
    </w:p>
    <w:p w14:paraId="2A12FA67" w14:textId="2ED2F93E" w:rsidR="006241B1" w:rsidRPr="005743D5" w:rsidRDefault="006241B1" w:rsidP="006849D1">
      <w:pPr>
        <w:rPr>
          <w:rStyle w:val="Zdraznnintenzivn"/>
        </w:rPr>
      </w:pPr>
      <w:r w:rsidRPr="005743D5">
        <w:rPr>
          <w:rStyle w:val="Zdraznnintenzivn"/>
        </w:rPr>
        <w:t>c) informace o vydaných rozhodnutích o povolení výjimky z obecných požadavků na využívání území</w:t>
      </w:r>
    </w:p>
    <w:p w14:paraId="6BA64D1E" w14:textId="52CDE68B" w:rsidR="00E37E54" w:rsidRDefault="00E42CD1" w:rsidP="006849D1">
      <w:r>
        <w:t>N</w:t>
      </w:r>
      <w:r w:rsidR="005743D5">
        <w:t>ejsou potřeba</w:t>
      </w:r>
      <w:r w:rsidR="00C059B4">
        <w:t>.</w:t>
      </w:r>
    </w:p>
    <w:p w14:paraId="351D19FC" w14:textId="4E6BBD83" w:rsidR="006241B1" w:rsidRPr="00DF3D38" w:rsidRDefault="006241B1" w:rsidP="006849D1">
      <w:pPr>
        <w:rPr>
          <w:rStyle w:val="Zdraznnintenzivn"/>
        </w:rPr>
      </w:pPr>
      <w:r w:rsidRPr="00DF3D38">
        <w:rPr>
          <w:rStyle w:val="Zdraznnintenzivn"/>
        </w:rPr>
        <w:t>d) informace o tom, zda a v jakých částech dokumentace jsou zohledněny podmínky závazných stanovisek dotčených orgánů</w:t>
      </w:r>
    </w:p>
    <w:p w14:paraId="518C29E9" w14:textId="17C3FD97" w:rsidR="005743D5" w:rsidRDefault="005743D5" w:rsidP="006849D1">
      <w:r>
        <w:t>Podmínky závazných stanovisek dotčených orgánů budou respektovány průřezově v celé projektové dokumentaci. Podmínky stanovené správci sítí jsou d</w:t>
      </w:r>
      <w:r w:rsidR="00EC7348">
        <w:t xml:space="preserve">održeny. Na ochranných pásmech sítí nebudou vysazovány dřeviny. </w:t>
      </w:r>
      <w:r w:rsidR="00474ABE">
        <w:t xml:space="preserve">Opravovaná zídka nebude rozšiřována ani zvyšována. </w:t>
      </w:r>
      <w:r w:rsidR="00EC7348">
        <w:t>Výkopové práce</w:t>
      </w:r>
      <w:r w:rsidR="00FD5C83">
        <w:t xml:space="preserve"> v ochranných pásmech</w:t>
      </w:r>
      <w:r w:rsidR="00EC7348">
        <w:t xml:space="preserve"> budou probíhat pouze ručně, případně drobnou a šetrnou mechanizací tak, aby nedošlo k </w:t>
      </w:r>
      <w:r w:rsidR="00DF3D38">
        <w:t>poškození</w:t>
      </w:r>
      <w:r w:rsidR="00EC7348">
        <w:t xml:space="preserve"> vedení. </w:t>
      </w:r>
    </w:p>
    <w:p w14:paraId="387AA6D9" w14:textId="6CBA234C" w:rsidR="006241B1" w:rsidRPr="009006F0" w:rsidRDefault="006241B1" w:rsidP="006849D1">
      <w:pPr>
        <w:rPr>
          <w:rStyle w:val="Zdraznnintenzivn"/>
        </w:rPr>
      </w:pPr>
      <w:r w:rsidRPr="009006F0">
        <w:rPr>
          <w:rStyle w:val="Zdraznnintenzivn"/>
        </w:rPr>
        <w:t xml:space="preserve">e) výčet a závěry provedených průzkumů a </w:t>
      </w:r>
      <w:r w:rsidR="00822ADD" w:rsidRPr="009006F0">
        <w:rPr>
          <w:rStyle w:val="Zdraznnintenzivn"/>
        </w:rPr>
        <w:t>rozborů – geologický</w:t>
      </w:r>
      <w:r w:rsidRPr="009006F0">
        <w:rPr>
          <w:rStyle w:val="Zdraznnintenzivn"/>
        </w:rPr>
        <w:t xml:space="preserve"> průzkum, hydrogeologický průzkum, stavebně historický průzkum apod.</w:t>
      </w:r>
    </w:p>
    <w:p w14:paraId="0585ACFC" w14:textId="36A25B87" w:rsidR="00DF3D38" w:rsidRDefault="00DF3D38" w:rsidP="006849D1">
      <w:r>
        <w:t>Byla provedena inventarizace a klasifikace dřevin a technických prvků, analýza sta</w:t>
      </w:r>
      <w:r w:rsidR="00F52530">
        <w:t>rších geologických průzkumů v blízkosti lokality a analýza historických a provozních souvislostí. Vzhledem k rozsahu plánovaných prací a toho, že se z podstatné části jedná o rekonstrukci stávajících ploch ne</w:t>
      </w:r>
      <w:r w:rsidR="009006F0">
        <w:t xml:space="preserve">jsou nutné podrobnější průzkumy. </w:t>
      </w:r>
    </w:p>
    <w:p w14:paraId="20BB2036" w14:textId="77777777" w:rsidR="00C059B4" w:rsidRDefault="006241B1" w:rsidP="006849D1">
      <w:r w:rsidRPr="009006F0">
        <w:rPr>
          <w:rStyle w:val="Zdraznnintenzivn"/>
        </w:rPr>
        <w:t>f) ochrana území podle jiných právních předpisů</w:t>
      </w:r>
      <w:r w:rsidR="009006F0">
        <w:t xml:space="preserve"> </w:t>
      </w:r>
    </w:p>
    <w:p w14:paraId="545FA58D" w14:textId="3B5B6EE4" w:rsidR="006241B1" w:rsidRDefault="00C059B4" w:rsidP="006849D1">
      <w:r>
        <w:t>N</w:t>
      </w:r>
      <w:r w:rsidR="009006F0">
        <w:t>evztahuje se</w:t>
      </w:r>
      <w:r>
        <w:t>.</w:t>
      </w:r>
    </w:p>
    <w:p w14:paraId="6B2004CB" w14:textId="77777777" w:rsidR="00C059B4" w:rsidRDefault="006241B1" w:rsidP="006849D1">
      <w:r w:rsidRPr="00D635BB">
        <w:rPr>
          <w:rStyle w:val="Zdraznnintenzivn"/>
        </w:rPr>
        <w:t>g) poloha vzhledem k záplavovému území, poddolovanému území apod.</w:t>
      </w:r>
      <w:r w:rsidR="00D635BB">
        <w:t xml:space="preserve"> </w:t>
      </w:r>
    </w:p>
    <w:p w14:paraId="745F0070" w14:textId="4D00F121" w:rsidR="006241B1" w:rsidRDefault="00C059B4" w:rsidP="006849D1">
      <w:r>
        <w:t>P</w:t>
      </w:r>
      <w:r w:rsidR="00D635BB">
        <w:t>locha se nachází mimo poddolovaná i záplavová území.</w:t>
      </w:r>
    </w:p>
    <w:p w14:paraId="39BD82B4" w14:textId="25237F14" w:rsidR="00C059B4" w:rsidRDefault="006241B1" w:rsidP="006849D1">
      <w:r w:rsidRPr="00C23076">
        <w:rPr>
          <w:rStyle w:val="Zdraznnintenzivn"/>
        </w:rPr>
        <w:t>h) vliv stavby na okolní stavby a pozemky, ochrana okolí, vliv stavby na odtokové poměry v</w:t>
      </w:r>
      <w:r w:rsidR="00C059B4">
        <w:rPr>
          <w:rStyle w:val="Zdraznnintenzivn"/>
        </w:rPr>
        <w:t> </w:t>
      </w:r>
      <w:r w:rsidRPr="00C23076">
        <w:rPr>
          <w:rStyle w:val="Zdraznnintenzivn"/>
        </w:rPr>
        <w:t>území</w:t>
      </w:r>
    </w:p>
    <w:p w14:paraId="7BA0D04E" w14:textId="5142D0D4" w:rsidR="006241B1" w:rsidRDefault="00C059B4" w:rsidP="006849D1">
      <w:r>
        <w:t>S</w:t>
      </w:r>
      <w:r w:rsidR="0031229B">
        <w:t xml:space="preserve">tavba nebude ovlivňovat okolní stavby a pozemky. </w:t>
      </w:r>
      <w:r w:rsidR="00E30638">
        <w:t xml:space="preserve">Dešťová voda </w:t>
      </w:r>
      <w:r w:rsidR="00C00BDF">
        <w:t>b</w:t>
      </w:r>
      <w:r w:rsidR="00E30638">
        <w:t xml:space="preserve">ude vsakována v přilehlých plochách zeleně, </w:t>
      </w:r>
      <w:r w:rsidR="00C00BDF">
        <w:t>a částečně i v polopropustných krytech zpevněných ploch (</w:t>
      </w:r>
      <w:r w:rsidR="00F12454">
        <w:t>dlažba s </w:t>
      </w:r>
      <w:proofErr w:type="spellStart"/>
      <w:r w:rsidR="00F12454">
        <w:t>distančníky</w:t>
      </w:r>
      <w:proofErr w:type="spellEnd"/>
      <w:r w:rsidR="00F12454">
        <w:t>, mlat)</w:t>
      </w:r>
      <w:r w:rsidR="000E670C">
        <w:t>.</w:t>
      </w:r>
    </w:p>
    <w:p w14:paraId="630D5A37" w14:textId="77777777" w:rsidR="00C059B4" w:rsidRDefault="00C059B4" w:rsidP="006849D1">
      <w:pPr>
        <w:rPr>
          <w:rStyle w:val="Zdraznnintenzivn"/>
        </w:rPr>
      </w:pPr>
    </w:p>
    <w:p w14:paraId="684694BD" w14:textId="401AE699" w:rsidR="00C059B4" w:rsidRDefault="006241B1" w:rsidP="006849D1">
      <w:r w:rsidRPr="00AC4F8B">
        <w:rPr>
          <w:rStyle w:val="Zdraznnintenzivn"/>
        </w:rPr>
        <w:lastRenderedPageBreak/>
        <w:t>i) požadavky na asanace, demolice, kácení dřevin</w:t>
      </w:r>
      <w:r w:rsidR="004203E5">
        <w:t xml:space="preserve"> </w:t>
      </w:r>
    </w:p>
    <w:p w14:paraId="636437D8" w14:textId="3E98000C" w:rsidR="006241B1" w:rsidRDefault="004203E5" w:rsidP="006849D1">
      <w:r>
        <w:t xml:space="preserve">Vzhledem ke špatnému stavu některých konstrukcí </w:t>
      </w:r>
      <w:r w:rsidR="00DD76F7">
        <w:t>je nutná jejich oprava, budou odstraněny sloupky a původní reflektory, podobně jako vlajkové stožáry. D</w:t>
      </w:r>
      <w:r w:rsidR="00293072">
        <w:t>ále budou káceny některé dřeviny (zeravy, plot z pámelníku – viz podrobný popis v části D.7.01)</w:t>
      </w:r>
    </w:p>
    <w:p w14:paraId="03D2CE8E" w14:textId="77777777" w:rsidR="00C059B4" w:rsidRDefault="006241B1" w:rsidP="006849D1">
      <w:r w:rsidRPr="00AC4F8B">
        <w:rPr>
          <w:rStyle w:val="Zdraznnintenzivn"/>
        </w:rPr>
        <w:t>j) požadavky na maximální dočasné a trvalé zábory zemědělského půdního fondu nebo pozemků určených k plnění funkce lesa</w:t>
      </w:r>
    </w:p>
    <w:p w14:paraId="16BF4EE2" w14:textId="60607F8A" w:rsidR="006241B1" w:rsidRDefault="00C059B4" w:rsidP="006849D1">
      <w:r>
        <w:t>N</w:t>
      </w:r>
      <w:r w:rsidR="00AC4F8B">
        <w:t>ejsou</w:t>
      </w:r>
    </w:p>
    <w:p w14:paraId="44809E5C" w14:textId="77777777" w:rsidR="00C059B4" w:rsidRDefault="006241B1" w:rsidP="006849D1">
      <w:r w:rsidRPr="0010580E">
        <w:rPr>
          <w:rStyle w:val="Zdraznnintenzivn"/>
        </w:rPr>
        <w:t xml:space="preserve">k) územně technické </w:t>
      </w:r>
      <w:r w:rsidR="00E72EC1" w:rsidRPr="0010580E">
        <w:rPr>
          <w:rStyle w:val="Zdraznnintenzivn"/>
        </w:rPr>
        <w:t>podmínky – zejména</w:t>
      </w:r>
      <w:r w:rsidRPr="0010580E">
        <w:rPr>
          <w:rStyle w:val="Zdraznnintenzivn"/>
        </w:rPr>
        <w:t xml:space="preserve"> možnost napojení na stávající dopravní a technickou infrastrukturu, možnost bezbariérového přístupu k navrhované stavbě</w:t>
      </w:r>
    </w:p>
    <w:p w14:paraId="4441FFC7" w14:textId="23A27ECD" w:rsidR="006241B1" w:rsidRDefault="00C059B4" w:rsidP="006849D1">
      <w:r>
        <w:t>N</w:t>
      </w:r>
      <w:r w:rsidR="007E0AAF">
        <w:t xml:space="preserve">apojení na dopravní infrastrukturu je zachováno stávající. </w:t>
      </w:r>
      <w:proofErr w:type="spellStart"/>
      <w:r w:rsidR="007B24BB">
        <w:t>Bezbarierový</w:t>
      </w:r>
      <w:proofErr w:type="spellEnd"/>
      <w:r w:rsidR="007B24BB">
        <w:t xml:space="preserve"> přístup je zachován stávající, a to pouze v oblasti parkoviště a stávajících chodníků</w:t>
      </w:r>
      <w:r w:rsidR="007F7AA2">
        <w:t>.</w:t>
      </w:r>
      <w:r w:rsidR="00316766">
        <w:t xml:space="preserve"> Součástí navrhov</w:t>
      </w:r>
      <w:r>
        <w:t>a</w:t>
      </w:r>
      <w:r w:rsidR="00316766">
        <w:t>ného řešení je vyhrazené parkovací stání pro invalidy.</w:t>
      </w:r>
    </w:p>
    <w:p w14:paraId="1BCE3B8D" w14:textId="77777777" w:rsidR="00C059B4" w:rsidRDefault="006241B1" w:rsidP="006849D1">
      <w:r w:rsidRPr="001E12C3">
        <w:rPr>
          <w:rStyle w:val="Zdraznnintenzivn"/>
        </w:rPr>
        <w:t>l) věcné a časové vazby stavby, podmiňující, vyvolané, související investice</w:t>
      </w:r>
    </w:p>
    <w:p w14:paraId="32FE60AB" w14:textId="5C5CEC9C" w:rsidR="006241B1" w:rsidRDefault="00C059B4" w:rsidP="006849D1">
      <w:r>
        <w:t>R</w:t>
      </w:r>
      <w:r w:rsidR="007E19B0">
        <w:t>ealizace je podmíněna dostatkem finančních prostředků investora</w:t>
      </w:r>
    </w:p>
    <w:p w14:paraId="404840AD" w14:textId="1D1C0C0F" w:rsidR="00DE41CD" w:rsidRDefault="006241B1" w:rsidP="006849D1">
      <w:r w:rsidRPr="00E42CD1">
        <w:rPr>
          <w:rStyle w:val="Zdraznnintenzivn"/>
        </w:rPr>
        <w:t>m) seznam pozemků podle katastru nemovitostí, na kterých se stavba umísťuje a provádí</w:t>
      </w:r>
    </w:p>
    <w:tbl>
      <w:tblPr>
        <w:tblW w:w="89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20"/>
        <w:gridCol w:w="1121"/>
        <w:gridCol w:w="1560"/>
        <w:gridCol w:w="1626"/>
        <w:gridCol w:w="2753"/>
      </w:tblGrid>
      <w:tr w:rsidR="00B61D6F" w:rsidRPr="00300DF9" w14:paraId="17CC7BC8" w14:textId="77777777" w:rsidTr="00292DBC">
        <w:trPr>
          <w:trHeight w:val="300"/>
        </w:trPr>
        <w:tc>
          <w:tcPr>
            <w:tcW w:w="898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0BCBC" w:themeFill="accent6" w:themeFillTint="66"/>
            <w:vAlign w:val="bottom"/>
            <w:hideMark/>
          </w:tcPr>
          <w:p w14:paraId="1E8963F5" w14:textId="77777777" w:rsidR="00B61D6F" w:rsidRPr="00300DF9" w:rsidRDefault="00B61D6F" w:rsidP="004815D9">
            <w:pPr>
              <w:jc w:val="center"/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Seznam dotčených pozemků</w:t>
            </w:r>
          </w:p>
        </w:tc>
      </w:tr>
      <w:tr w:rsidR="00B61D6F" w:rsidRPr="00300DF9" w14:paraId="44A31656" w14:textId="77777777" w:rsidTr="00292DBC">
        <w:trPr>
          <w:trHeight w:val="324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C73981" w14:textId="77777777" w:rsidR="00B61D6F" w:rsidRPr="00D3250C" w:rsidRDefault="00B61D6F" w:rsidP="00D3250C">
            <w:pPr>
              <w:jc w:val="center"/>
              <w:rPr>
                <w:rFonts w:eastAsia="Times New Roman"/>
                <w:u w:val="single"/>
              </w:rPr>
            </w:pPr>
            <w:proofErr w:type="spellStart"/>
            <w:r w:rsidRPr="00D3250C">
              <w:rPr>
                <w:rFonts w:eastAsia="Times New Roman"/>
                <w:u w:val="single"/>
              </w:rPr>
              <w:t>Parc</w:t>
            </w:r>
            <w:proofErr w:type="spellEnd"/>
            <w:r w:rsidRPr="00D3250C">
              <w:rPr>
                <w:rFonts w:eastAsia="Times New Roman"/>
                <w:u w:val="single"/>
              </w:rPr>
              <w:t>. Číslo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5EDE5" w14:textId="77777777" w:rsidR="00B61D6F" w:rsidRPr="00D3250C" w:rsidRDefault="00B61D6F" w:rsidP="00D3250C">
            <w:pPr>
              <w:jc w:val="center"/>
              <w:rPr>
                <w:rFonts w:eastAsia="Times New Roman"/>
                <w:u w:val="single"/>
              </w:rPr>
            </w:pPr>
            <w:r w:rsidRPr="00D3250C">
              <w:rPr>
                <w:rFonts w:eastAsia="Times New Roman"/>
                <w:u w:val="single"/>
              </w:rPr>
              <w:t>Výměra/m</w:t>
            </w:r>
            <w:r w:rsidRPr="00D3250C">
              <w:rPr>
                <w:rFonts w:eastAsia="Times New Roman"/>
                <w:u w:val="single"/>
                <w:vertAlign w:val="superscript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B4307A" w14:textId="77777777" w:rsidR="00B61D6F" w:rsidRPr="00D3250C" w:rsidRDefault="00B61D6F" w:rsidP="00D3250C">
            <w:pPr>
              <w:jc w:val="center"/>
              <w:rPr>
                <w:rFonts w:eastAsia="Times New Roman"/>
                <w:u w:val="single"/>
              </w:rPr>
            </w:pPr>
            <w:r w:rsidRPr="00D3250C">
              <w:rPr>
                <w:rFonts w:eastAsia="Times New Roman"/>
                <w:u w:val="single"/>
              </w:rPr>
              <w:t>Druh pozemku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B47A56" w14:textId="5889D319" w:rsidR="00B61D6F" w:rsidRPr="00D3250C" w:rsidRDefault="00B61D6F" w:rsidP="00D3250C">
            <w:pPr>
              <w:jc w:val="center"/>
              <w:rPr>
                <w:rFonts w:eastAsia="Times New Roman"/>
                <w:u w:val="single"/>
              </w:rPr>
            </w:pPr>
            <w:r w:rsidRPr="00D3250C">
              <w:rPr>
                <w:rFonts w:eastAsia="Times New Roman"/>
                <w:u w:val="single"/>
              </w:rPr>
              <w:t>Způsob využití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C5E9B1" w14:textId="77777777" w:rsidR="00B61D6F" w:rsidRPr="00D3250C" w:rsidRDefault="00B61D6F" w:rsidP="00D3250C">
            <w:pPr>
              <w:jc w:val="center"/>
              <w:rPr>
                <w:rFonts w:eastAsia="Times New Roman"/>
                <w:u w:val="single"/>
              </w:rPr>
            </w:pPr>
            <w:r w:rsidRPr="00D3250C">
              <w:rPr>
                <w:rFonts w:eastAsia="Times New Roman"/>
                <w:u w:val="single"/>
              </w:rPr>
              <w:t>Vlastník</w:t>
            </w:r>
          </w:p>
        </w:tc>
      </w:tr>
      <w:tr w:rsidR="00B61D6F" w:rsidRPr="00300DF9" w14:paraId="6199DA75" w14:textId="77777777" w:rsidTr="00292DBC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CBA2F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6/3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F67D9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2194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FFAAC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088A8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komunikace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74549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Město Oslavany</w:t>
            </w:r>
          </w:p>
        </w:tc>
      </w:tr>
      <w:tr w:rsidR="00B61D6F" w:rsidRPr="00300DF9" w14:paraId="37E73261" w14:textId="77777777" w:rsidTr="00292DBC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EABA5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1/2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BBD6B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A1F6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85062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0764D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Město Oslavany</w:t>
            </w:r>
          </w:p>
        </w:tc>
      </w:tr>
      <w:tr w:rsidR="00B61D6F" w:rsidRPr="00300DF9" w14:paraId="6D41B59C" w14:textId="77777777" w:rsidTr="00292DBC">
        <w:trPr>
          <w:trHeight w:val="576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474E0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1/1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493B5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37AE4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E6B80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ECBEA" w14:textId="25762B3E" w:rsidR="00B61D6F" w:rsidRPr="00300DF9" w:rsidRDefault="004815D9" w:rsidP="00292DBC">
            <w:pPr>
              <w:rPr>
                <w:rFonts w:eastAsia="Times New Roman"/>
              </w:rPr>
            </w:pPr>
            <w:r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  <w:tr w:rsidR="00B61D6F" w:rsidRPr="00300DF9" w14:paraId="5D577DED" w14:textId="77777777" w:rsidTr="00292DBC">
        <w:trPr>
          <w:trHeight w:val="576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10734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1/4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E0E2A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2248A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0C6AE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2E77D" w14:textId="750ADABA" w:rsidR="00B61D6F" w:rsidRPr="00300DF9" w:rsidRDefault="004815D9" w:rsidP="00292DBC">
            <w:pPr>
              <w:rPr>
                <w:rFonts w:eastAsia="Times New Roman"/>
              </w:rPr>
            </w:pPr>
            <w:r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  <w:tr w:rsidR="00B61D6F" w:rsidRPr="00300DF9" w14:paraId="036492FC" w14:textId="77777777" w:rsidTr="00292DBC">
        <w:trPr>
          <w:trHeight w:val="576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6CCEF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1/3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0AC83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88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70691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ostatní plocha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3B9F9" w14:textId="77777777" w:rsidR="00B61D6F" w:rsidRPr="00300DF9" w:rsidRDefault="00B61D6F" w:rsidP="00292DBC">
            <w:pPr>
              <w:rPr>
                <w:rFonts w:eastAsia="Times New Roman"/>
              </w:rPr>
            </w:pPr>
            <w:r w:rsidRPr="00300DF9">
              <w:rPr>
                <w:rFonts w:eastAsia="Times New Roman"/>
              </w:rPr>
              <w:t>zeleň</w:t>
            </w:r>
          </w:p>
        </w:tc>
        <w:tc>
          <w:tcPr>
            <w:tcW w:w="2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2625F" w14:textId="5C221518" w:rsidR="00B61D6F" w:rsidRPr="00300DF9" w:rsidRDefault="004815D9" w:rsidP="00292DBC">
            <w:pPr>
              <w:rPr>
                <w:rFonts w:eastAsia="Times New Roman"/>
              </w:rPr>
            </w:pPr>
            <w:r>
              <w:rPr>
                <w:rFonts w:eastAsia="Times New Roman"/>
                <w:sz w:val="16"/>
                <w:szCs w:val="16"/>
              </w:rPr>
              <w:t>Úřad pro zastupování státu ve věcech majetkových, Rašínovo nábřeží 390/42, Nové Město, Praha 2</w:t>
            </w:r>
          </w:p>
        </w:tc>
      </w:tr>
    </w:tbl>
    <w:p w14:paraId="63CF3EC2" w14:textId="2947BDC7" w:rsidR="006241B1" w:rsidRDefault="006241B1" w:rsidP="006849D1"/>
    <w:p w14:paraId="63D169CF" w14:textId="77777777" w:rsidR="00944962" w:rsidRDefault="006241B1" w:rsidP="006849D1">
      <w:pPr>
        <w:rPr>
          <w:rStyle w:val="Zdraznnintenzivn"/>
        </w:rPr>
      </w:pPr>
      <w:r w:rsidRPr="000D29DE">
        <w:rPr>
          <w:rStyle w:val="Zdraznnintenzivn"/>
        </w:rPr>
        <w:t>n) seznam pozemků podle katastru nemovitostí, na kterých vznikne ochranné nebo bezpečnostní pásmo</w:t>
      </w:r>
    </w:p>
    <w:p w14:paraId="20A792FD" w14:textId="41ED00D2" w:rsidR="006241B1" w:rsidRDefault="00944962" w:rsidP="006849D1">
      <w:r>
        <w:t>Nevzniká.</w:t>
      </w:r>
    </w:p>
    <w:p w14:paraId="3896DB54" w14:textId="690D9670" w:rsidR="001F3F38" w:rsidRPr="004239AB" w:rsidRDefault="001F3F38" w:rsidP="00B067FD">
      <w:pPr>
        <w:pStyle w:val="Nadpis1"/>
      </w:pPr>
      <w:bookmarkStart w:id="2" w:name="_Toc153054046"/>
      <w:bookmarkStart w:id="3" w:name="_Toc504077933"/>
      <w:bookmarkStart w:id="4" w:name="_Toc505789136"/>
      <w:r w:rsidRPr="004239AB">
        <w:t>B.2 CELKOVÝ POPIS STAVBY</w:t>
      </w:r>
      <w:bookmarkEnd w:id="2"/>
    </w:p>
    <w:p w14:paraId="5864E5E3" w14:textId="66DF7E10" w:rsidR="001229A3" w:rsidRPr="001229A3" w:rsidRDefault="001F3F38" w:rsidP="004239AB">
      <w:pPr>
        <w:pStyle w:val="Nadpis2"/>
      </w:pPr>
      <w:bookmarkStart w:id="5" w:name="_Toc153054047"/>
      <w:r w:rsidRPr="004239AB">
        <w:t>B.2.1 Základní charakteristika stavby a jejího užívání</w:t>
      </w:r>
      <w:bookmarkEnd w:id="5"/>
    </w:p>
    <w:p w14:paraId="6B58ABE7" w14:textId="7C81F14B" w:rsidR="001F3F38" w:rsidRPr="00E42CD1" w:rsidRDefault="001F3F38" w:rsidP="001F3F38">
      <w:pPr>
        <w:rPr>
          <w:rStyle w:val="Zdraznnintenzivn"/>
        </w:rPr>
      </w:pPr>
      <w:r w:rsidRPr="00E42CD1">
        <w:rPr>
          <w:rStyle w:val="Zdraznnintenzivn"/>
        </w:rPr>
        <w:t>a) nová stavba nebo změna dokončené stavby; u změny stavby údaje o jejich současném stavu, závěry stavebně technického, případně stavebně historického průzkumu a výsledky statického posouzení nosných konstrukc</w:t>
      </w:r>
      <w:r w:rsidR="00A17D14">
        <w:rPr>
          <w:rStyle w:val="Zdraznnintenzivn"/>
        </w:rPr>
        <w:t>í</w:t>
      </w:r>
    </w:p>
    <w:p w14:paraId="7B1C42BE" w14:textId="3C455341" w:rsidR="004239AB" w:rsidRDefault="003E2918" w:rsidP="001F3F38">
      <w:r>
        <w:lastRenderedPageBreak/>
        <w:t>Oprava a úprava</w:t>
      </w:r>
      <w:r w:rsidR="00DA036A">
        <w:t xml:space="preserve"> </w:t>
      </w:r>
      <w:r w:rsidR="00466A89">
        <w:t>stávající</w:t>
      </w:r>
      <w:r>
        <w:t xml:space="preserve"> stavby. V současnosti jsou technické prvky většinou ve zhoršeném stavu vzhledem ke svému stáří</w:t>
      </w:r>
      <w:r w:rsidR="005E5050">
        <w:t xml:space="preserve">, </w:t>
      </w:r>
      <w:r w:rsidR="00466A89">
        <w:t>zpevněné mlatové plochy zanikl</w:t>
      </w:r>
      <w:r w:rsidR="00DA036A">
        <w:t>é, parkovací místa nedostačující,</w:t>
      </w:r>
      <w:r w:rsidR="005E5050">
        <w:t xml:space="preserve"> </w:t>
      </w:r>
      <w:r w:rsidR="00D02CBF">
        <w:t>mobiliář je nedostatečný. Zeleň je ve zhoršeném stavu.</w:t>
      </w:r>
    </w:p>
    <w:p w14:paraId="186A5B79" w14:textId="77777777" w:rsidR="00C059B4" w:rsidRDefault="001F3F38" w:rsidP="001F3F38">
      <w:r w:rsidRPr="00E42CD1">
        <w:rPr>
          <w:rStyle w:val="Zdraznnintenzivn"/>
        </w:rPr>
        <w:t>b) účel užívání stavby</w:t>
      </w:r>
    </w:p>
    <w:p w14:paraId="43C7B361" w14:textId="24A5DE68" w:rsidR="001F3F38" w:rsidRDefault="00C059B4" w:rsidP="001F3F38">
      <w:r>
        <w:t>V</w:t>
      </w:r>
      <w:r w:rsidR="00D02CBF">
        <w:t>eřejné prostranství</w:t>
      </w:r>
      <w:r>
        <w:t>.</w:t>
      </w:r>
    </w:p>
    <w:p w14:paraId="21635FBB" w14:textId="77777777" w:rsidR="00C059B4" w:rsidRDefault="001F3F38" w:rsidP="001F3F38">
      <w:r w:rsidRPr="00E42CD1">
        <w:rPr>
          <w:rStyle w:val="Zdraznnintenzivn"/>
        </w:rPr>
        <w:t>c) trvalá nebo dočasná stavba</w:t>
      </w:r>
    </w:p>
    <w:p w14:paraId="5F3970D2" w14:textId="4C207373" w:rsidR="001F3F38" w:rsidRDefault="00C059B4" w:rsidP="001F3F38">
      <w:r>
        <w:t>T</w:t>
      </w:r>
      <w:r w:rsidR="0000673E">
        <w:t>rvalá stavba</w:t>
      </w:r>
      <w:r>
        <w:t>.</w:t>
      </w:r>
    </w:p>
    <w:p w14:paraId="01DF36BD" w14:textId="77777777" w:rsidR="00C059B4" w:rsidRDefault="001F3F38" w:rsidP="001F3F38">
      <w:r w:rsidRPr="00E42CD1">
        <w:rPr>
          <w:rStyle w:val="Zdraznnintenzivn"/>
        </w:rPr>
        <w:t>d) informace o vydaných rozhodnutích o povolení výjimky z technických požadavků na stavby a technických požadavků zabezpečujících bezbariérové užívání stavby</w:t>
      </w:r>
    </w:p>
    <w:p w14:paraId="39AA074D" w14:textId="215C92FB" w:rsidR="001F3F38" w:rsidRDefault="00C059B4" w:rsidP="001F3F38">
      <w:r>
        <w:t>Ž</w:t>
      </w:r>
      <w:r w:rsidR="00C1660F">
        <w:t xml:space="preserve">ádáno o výjimku </w:t>
      </w:r>
      <w:r w:rsidR="00611286">
        <w:t xml:space="preserve">s ohledem na svažité území a </w:t>
      </w:r>
      <w:r w:rsidR="00C1660F">
        <w:t xml:space="preserve">sklonu </w:t>
      </w:r>
      <w:r w:rsidR="00611286">
        <w:t>vyhrazeného parkovacího stání</w:t>
      </w:r>
      <w:r w:rsidR="00C1660F">
        <w:t>.</w:t>
      </w:r>
    </w:p>
    <w:p w14:paraId="6E0F41B7" w14:textId="77777777" w:rsidR="00C059B4" w:rsidRDefault="001F3F38" w:rsidP="001F3F38">
      <w:r w:rsidRPr="00E42CD1">
        <w:rPr>
          <w:rStyle w:val="Zdraznnintenzivn"/>
        </w:rPr>
        <w:t>e) informace o tom, zda a v jakých částech dokumentace jsou zohledněny podmínky závazných stanovisek dotčených orgánů</w:t>
      </w:r>
      <w:r w:rsidR="0000673E">
        <w:t xml:space="preserve"> </w:t>
      </w:r>
    </w:p>
    <w:p w14:paraId="4AE6D4BC" w14:textId="2C1ADE35" w:rsidR="001F3F38" w:rsidRDefault="00C059B4" w:rsidP="001F3F38">
      <w:r>
        <w:t>B</w:t>
      </w:r>
      <w:r w:rsidR="0000673E">
        <w:t xml:space="preserve">udou zohledněny </w:t>
      </w:r>
      <w:r w:rsidR="00500250">
        <w:t>po vydání stanovisek</w:t>
      </w:r>
      <w:r>
        <w:t>.</w:t>
      </w:r>
    </w:p>
    <w:p w14:paraId="7EF1DFF8" w14:textId="77777777" w:rsidR="00C059B4" w:rsidRDefault="001F3F38" w:rsidP="001F3F38">
      <w:r w:rsidRPr="00E42CD1">
        <w:rPr>
          <w:rStyle w:val="Zdraznnintenzivn"/>
        </w:rPr>
        <w:t>f) ochrana stavby podle jiných právních předpisů</w:t>
      </w:r>
      <w:r w:rsidR="00500250">
        <w:t xml:space="preserve"> </w:t>
      </w:r>
    </w:p>
    <w:p w14:paraId="147C203E" w14:textId="2EC9D10C" w:rsidR="001F3F38" w:rsidRDefault="00C059B4" w:rsidP="001F3F38">
      <w:r>
        <w:t>S</w:t>
      </w:r>
      <w:r w:rsidR="00500250">
        <w:t>tavba není chráněna. V území se nachází ochranná pásma některých sítí</w:t>
      </w:r>
      <w:r w:rsidR="003A00D1">
        <w:t>.</w:t>
      </w:r>
    </w:p>
    <w:p w14:paraId="78EDAC3B" w14:textId="130FF769" w:rsidR="001F3F38" w:rsidRPr="00E42CD1" w:rsidRDefault="001F3F38" w:rsidP="001F3F38">
      <w:pPr>
        <w:rPr>
          <w:rStyle w:val="Zdraznnintenzivn"/>
        </w:rPr>
      </w:pPr>
      <w:r w:rsidRPr="00E42CD1">
        <w:rPr>
          <w:rStyle w:val="Zdraznnintenzivn"/>
        </w:rPr>
        <w:t xml:space="preserve">g) navrhované parametry </w:t>
      </w:r>
      <w:r w:rsidR="002617A6" w:rsidRPr="00E42CD1">
        <w:rPr>
          <w:rStyle w:val="Zdraznnintenzivn"/>
        </w:rPr>
        <w:t>stavby – zastavěná</w:t>
      </w:r>
      <w:r w:rsidRPr="00E42CD1">
        <w:rPr>
          <w:rStyle w:val="Zdraznnintenzivn"/>
        </w:rPr>
        <w:t xml:space="preserve"> plocha, obestavěný prostor, užitná plocha, počet funkčních jednotek a jejich velikosti apod.</w:t>
      </w:r>
    </w:p>
    <w:p w14:paraId="775B9F54" w14:textId="42177FF4" w:rsidR="004E6DF5" w:rsidRDefault="004E6DF5" w:rsidP="001F3F38">
      <w:r>
        <w:t xml:space="preserve">Dotčené území: </w:t>
      </w:r>
      <w:r w:rsidR="009664DE">
        <w:t>4</w:t>
      </w:r>
      <w:r w:rsidR="003D2D0D">
        <w:t>5</w:t>
      </w:r>
      <w:r w:rsidR="009664DE">
        <w:t>0</w:t>
      </w:r>
      <w:r>
        <w:t xml:space="preserve"> m</w:t>
      </w:r>
      <w:r w:rsidRPr="002617A6">
        <w:rPr>
          <w:vertAlign w:val="superscript"/>
        </w:rPr>
        <w:t>2</w:t>
      </w:r>
    </w:p>
    <w:p w14:paraId="3EC85CCE" w14:textId="168323CB" w:rsidR="004E6DF5" w:rsidRDefault="004E6DF5" w:rsidP="001F3F38">
      <w:r>
        <w:t xml:space="preserve">Zpevněné plochy </w:t>
      </w:r>
      <w:r w:rsidR="002E7C32">
        <w:t>polopropustné</w:t>
      </w:r>
      <w:r w:rsidR="009632A4">
        <w:t xml:space="preserve"> – distanční dlažba</w:t>
      </w:r>
      <w:r>
        <w:t xml:space="preserve">: </w:t>
      </w:r>
      <w:r w:rsidR="00DA0DF2">
        <w:t>75,5</w:t>
      </w:r>
      <w:r w:rsidR="00446429">
        <w:t>m</w:t>
      </w:r>
      <w:r w:rsidR="00446429" w:rsidRPr="002617A6">
        <w:rPr>
          <w:vertAlign w:val="superscript"/>
        </w:rPr>
        <w:t>2</w:t>
      </w:r>
    </w:p>
    <w:p w14:paraId="7793F246" w14:textId="3B81BF71" w:rsidR="00271F4D" w:rsidRDefault="008D5C2A" w:rsidP="00FB5A31">
      <w:pPr>
        <w:rPr>
          <w:rStyle w:val="PromnnHTML"/>
          <w:rFonts w:ascii="Arial" w:hAnsi="Arial" w:cs="Arial"/>
          <w:b/>
          <w:bCs/>
          <w:i w:val="0"/>
          <w:iCs w:val="0"/>
          <w:color w:val="000000"/>
          <w:sz w:val="20"/>
          <w:szCs w:val="20"/>
        </w:rPr>
      </w:pPr>
      <w:r>
        <w:t xml:space="preserve">Zpevněné plochy polopropustné – mlat: </w:t>
      </w:r>
      <w:r w:rsidR="00D80C33">
        <w:t>56</w:t>
      </w:r>
      <w:r w:rsidR="002617A6">
        <w:t xml:space="preserve"> m</w:t>
      </w:r>
      <w:r w:rsidR="002617A6" w:rsidRPr="002617A6">
        <w:rPr>
          <w:vertAlign w:val="superscript"/>
        </w:rPr>
        <w:t>2</w:t>
      </w:r>
    </w:p>
    <w:p w14:paraId="50F55F19" w14:textId="123F149D" w:rsidR="001F3F38" w:rsidRPr="00E42CD1" w:rsidRDefault="001F3F38" w:rsidP="001F3F38">
      <w:pPr>
        <w:rPr>
          <w:rStyle w:val="Zdraznnintenzivn"/>
        </w:rPr>
      </w:pPr>
      <w:r w:rsidRPr="00E42CD1">
        <w:rPr>
          <w:rStyle w:val="Zdraznnintenzivn"/>
        </w:rPr>
        <w:t xml:space="preserve">h) základní bilance </w:t>
      </w:r>
      <w:r w:rsidR="002617A6" w:rsidRPr="00E42CD1">
        <w:rPr>
          <w:rStyle w:val="Zdraznnintenzivn"/>
        </w:rPr>
        <w:t>stavby – potřeby</w:t>
      </w:r>
      <w:r w:rsidRPr="00E42CD1">
        <w:rPr>
          <w:rStyle w:val="Zdraznnintenzivn"/>
        </w:rPr>
        <w:t xml:space="preserve"> a spotřeby médií a hmot, hospodaření s dešťovou vodou, celkové produkované množství a druhy odpadů a emisí, třída energetické náročnosti budov apod.</w:t>
      </w:r>
    </w:p>
    <w:p w14:paraId="467B4C75" w14:textId="1105CD30" w:rsidR="005B37F8" w:rsidRDefault="00FB5A31" w:rsidP="009B123E">
      <w:r>
        <w:t xml:space="preserve">Vzhledem ke </w:t>
      </w:r>
      <w:r w:rsidR="009B123E">
        <w:t>polopropustnosti</w:t>
      </w:r>
      <w:r>
        <w:t xml:space="preserve"> povrchů bude větší část vody zasakována</w:t>
      </w:r>
      <w:r w:rsidR="004E3DD3">
        <w:t xml:space="preserve"> přímo ve zpevněných plochách či v navazující veřejné zeleni. </w:t>
      </w:r>
    </w:p>
    <w:p w14:paraId="24FDD284" w14:textId="0A5D9EB3" w:rsidR="00A30C33" w:rsidRDefault="00D612A1" w:rsidP="001F3F38">
      <w:r>
        <w:t xml:space="preserve">Stavba neprodukuje odpady ani </w:t>
      </w:r>
      <w:r w:rsidR="005B37F8">
        <w:t>emise</w:t>
      </w:r>
      <w:r>
        <w:t xml:space="preserve">. </w:t>
      </w:r>
      <w:r w:rsidR="00CE657A">
        <w:t>Stavba jako taková neprodukuje odpady. Běžný komunální odpad budou návštěvníci ukládat do odpadkových košů.</w:t>
      </w:r>
    </w:p>
    <w:p w14:paraId="704E3219" w14:textId="1401DFDE" w:rsidR="001F3F38" w:rsidRPr="00E42CD1" w:rsidRDefault="001F3F38" w:rsidP="001F3F38">
      <w:pPr>
        <w:rPr>
          <w:rStyle w:val="Zdraznnintenzivn"/>
        </w:rPr>
      </w:pPr>
      <w:r w:rsidRPr="00E42CD1">
        <w:rPr>
          <w:rStyle w:val="Zdraznnintenzivn"/>
        </w:rPr>
        <w:t xml:space="preserve">i) základní předpoklady </w:t>
      </w:r>
      <w:proofErr w:type="gramStart"/>
      <w:r w:rsidRPr="00E42CD1">
        <w:rPr>
          <w:rStyle w:val="Zdraznnintenzivn"/>
        </w:rPr>
        <w:t>výstavby</w:t>
      </w:r>
      <w:r w:rsidR="00E42CD1" w:rsidRPr="00E42CD1">
        <w:rPr>
          <w:rStyle w:val="Zdraznnintenzivn"/>
        </w:rPr>
        <w:t xml:space="preserve"> </w:t>
      </w:r>
      <w:r w:rsidRPr="00E42CD1">
        <w:rPr>
          <w:rStyle w:val="Zdraznnintenzivn"/>
        </w:rPr>
        <w:t>- časové</w:t>
      </w:r>
      <w:proofErr w:type="gramEnd"/>
      <w:r w:rsidRPr="00E42CD1">
        <w:rPr>
          <w:rStyle w:val="Zdraznnintenzivn"/>
        </w:rPr>
        <w:t xml:space="preserve"> údaje o realizaci stavby, členění na etapy</w:t>
      </w:r>
    </w:p>
    <w:p w14:paraId="4F1C4FB2" w14:textId="33F70697" w:rsidR="005B37F8" w:rsidRDefault="005B37F8" w:rsidP="001F3F38">
      <w:r>
        <w:t>Stavba není členěna na etapy</w:t>
      </w:r>
      <w:r w:rsidR="00A2200B">
        <w:t xml:space="preserve">. Předpokládaná doba realizace </w:t>
      </w:r>
      <w:proofErr w:type="gramStart"/>
      <w:r w:rsidR="00947B6F">
        <w:t>únor</w:t>
      </w:r>
      <w:r w:rsidR="00E42CD1">
        <w:t xml:space="preserve"> </w:t>
      </w:r>
      <w:r w:rsidR="00A2200B">
        <w:t>- červen</w:t>
      </w:r>
      <w:proofErr w:type="gramEnd"/>
      <w:r w:rsidR="00947B6F">
        <w:t xml:space="preserve"> </w:t>
      </w:r>
      <w:r w:rsidR="004815D9">
        <w:t>2025</w:t>
      </w:r>
      <w:r w:rsidR="00C059B4">
        <w:t>.</w:t>
      </w:r>
    </w:p>
    <w:p w14:paraId="404F7807" w14:textId="5AEEEC32" w:rsidR="00B251C8" w:rsidRPr="00A17D14" w:rsidRDefault="001F3F38" w:rsidP="001F3F38">
      <w:pPr>
        <w:rPr>
          <w:b/>
          <w:bCs/>
        </w:rPr>
      </w:pPr>
      <w:r w:rsidRPr="00E42CD1">
        <w:rPr>
          <w:rStyle w:val="Zdraznnintenzivn"/>
        </w:rPr>
        <w:t>j) orientační náklady stavby</w:t>
      </w:r>
      <w:r w:rsidR="00947B6F">
        <w:t xml:space="preserve"> Dány položkovým rozpočtem</w:t>
      </w:r>
    </w:p>
    <w:p w14:paraId="77C1A635" w14:textId="224C6A6D" w:rsidR="005E44FA" w:rsidRPr="005E44FA" w:rsidRDefault="001F3F38" w:rsidP="000732B6">
      <w:pPr>
        <w:pStyle w:val="Nadpis2"/>
      </w:pPr>
      <w:bookmarkStart w:id="6" w:name="_Toc153054048"/>
      <w:r>
        <w:t>B.2.2 Celkové urbanistické a architektonické řešení</w:t>
      </w:r>
      <w:bookmarkEnd w:id="6"/>
    </w:p>
    <w:p w14:paraId="714AA2F8" w14:textId="48D893DC" w:rsidR="001F3F38" w:rsidRPr="005E44FA" w:rsidRDefault="001F3F38" w:rsidP="001F3F38">
      <w:pPr>
        <w:rPr>
          <w:rStyle w:val="Zdraznnintenzivn"/>
        </w:rPr>
      </w:pPr>
      <w:r w:rsidRPr="005E44FA">
        <w:rPr>
          <w:rStyle w:val="Zdraznnintenzivn"/>
        </w:rPr>
        <w:t>a) </w:t>
      </w:r>
      <w:proofErr w:type="gramStart"/>
      <w:r w:rsidRPr="005E44FA">
        <w:rPr>
          <w:rStyle w:val="Zdraznnintenzivn"/>
        </w:rPr>
        <w:t>urbanismus - územní</w:t>
      </w:r>
      <w:proofErr w:type="gramEnd"/>
      <w:r w:rsidRPr="005E44FA">
        <w:rPr>
          <w:rStyle w:val="Zdraznnintenzivn"/>
        </w:rPr>
        <w:t xml:space="preserve"> regulace, kompozice prostorového řešení</w:t>
      </w:r>
    </w:p>
    <w:p w14:paraId="62DA84F8" w14:textId="58208813" w:rsidR="0079691B" w:rsidRDefault="002C3116" w:rsidP="002C3116">
      <w:pPr>
        <w:rPr>
          <w:rFonts w:cstheme="minorHAnsi"/>
        </w:rPr>
      </w:pPr>
      <w:r w:rsidRPr="009B0A92">
        <w:rPr>
          <w:rFonts w:cstheme="minorHAnsi"/>
        </w:rPr>
        <w:t>Veřejné prostranství sloužící pro krátkodobou rekreaci obyvatel</w:t>
      </w:r>
      <w:r>
        <w:rPr>
          <w:rFonts w:cstheme="minorHAnsi"/>
        </w:rPr>
        <w:t xml:space="preserve">, </w:t>
      </w:r>
      <w:r w:rsidR="003D5EBA">
        <w:rPr>
          <w:rFonts w:cstheme="minorHAnsi"/>
        </w:rPr>
        <w:t>spojené s nově uspořád</w:t>
      </w:r>
      <w:r w:rsidR="00006F39">
        <w:rPr>
          <w:rFonts w:cstheme="minorHAnsi"/>
        </w:rPr>
        <w:t>a</w:t>
      </w:r>
      <w:r w:rsidR="003D5EBA">
        <w:rPr>
          <w:rFonts w:cstheme="minorHAnsi"/>
        </w:rPr>
        <w:t>ným parkováním</w:t>
      </w:r>
      <w:r w:rsidR="00006F39">
        <w:rPr>
          <w:rFonts w:cstheme="minorHAnsi"/>
        </w:rPr>
        <w:t>.</w:t>
      </w:r>
    </w:p>
    <w:p w14:paraId="2AC457C8" w14:textId="07896F3A" w:rsidR="00893A49" w:rsidRDefault="00893A49" w:rsidP="002C3116">
      <w:pPr>
        <w:rPr>
          <w:rFonts w:cstheme="minorHAnsi"/>
        </w:rPr>
      </w:pPr>
      <w:r>
        <w:rPr>
          <w:rFonts w:cstheme="minorHAnsi"/>
        </w:rPr>
        <w:lastRenderedPageBreak/>
        <w:t xml:space="preserve">Jasně definované parkovací stání zlepšují přehlednost a bezpečnost daného prostoru. </w:t>
      </w:r>
      <w:r w:rsidR="00C12642">
        <w:rPr>
          <w:rFonts w:cstheme="minorHAnsi"/>
        </w:rPr>
        <w:t>Citlivá rekonstrukce kamenných prvků a opěrných zídek zachová původní ráz prostoru. Nově budou instalovány jednotné ocelové sloupky s</w:t>
      </w:r>
      <w:r w:rsidR="00897F21">
        <w:rPr>
          <w:rFonts w:cstheme="minorHAnsi"/>
        </w:rPr>
        <w:t> řetízkem jako zábrana na koruně stávající zdi.</w:t>
      </w:r>
    </w:p>
    <w:p w14:paraId="50529646" w14:textId="52BDD949" w:rsidR="00897F21" w:rsidRDefault="00897F21" w:rsidP="002C3116">
      <w:pPr>
        <w:rPr>
          <w:rFonts w:cstheme="minorHAnsi"/>
        </w:rPr>
      </w:pPr>
      <w:r>
        <w:rPr>
          <w:rFonts w:cstheme="minorHAnsi"/>
        </w:rPr>
        <w:t xml:space="preserve">Kompoziční řešení vychází z historické kompozice kruhového záhonu s centrální výsadbou </w:t>
      </w:r>
      <w:proofErr w:type="spellStart"/>
      <w:r>
        <w:rPr>
          <w:rFonts w:cstheme="minorHAnsi"/>
        </w:rPr>
        <w:t>soliterní</w:t>
      </w:r>
      <w:proofErr w:type="spellEnd"/>
      <w:r>
        <w:rPr>
          <w:rFonts w:cstheme="minorHAnsi"/>
        </w:rPr>
        <w:t xml:space="preserve"> lípy, kterou doplňují další nově vysazené dřeviny. V úvodním vstupním prostoru je to dvojice plnokvětých třešní, kter</w:t>
      </w:r>
      <w:r w:rsidR="00994D95">
        <w:rPr>
          <w:rFonts w:cstheme="minorHAnsi"/>
        </w:rPr>
        <w:t>é jsou výrazné zrovna v době, kdy v daném míst</w:t>
      </w:r>
      <w:r w:rsidR="00FB41EA">
        <w:rPr>
          <w:rFonts w:cstheme="minorHAnsi"/>
        </w:rPr>
        <w:t>ě</w:t>
      </w:r>
      <w:r w:rsidR="00994D95">
        <w:rPr>
          <w:rFonts w:cstheme="minorHAnsi"/>
        </w:rPr>
        <w:t xml:space="preserve"> probíhají pietní akt</w:t>
      </w:r>
      <w:r w:rsidR="00FB41EA">
        <w:rPr>
          <w:rFonts w:cstheme="minorHAnsi"/>
        </w:rPr>
        <w:t>y k uctění obětí válek (květen – třešně výrazně kvetou, říjen – třešně výrazně barví</w:t>
      </w:r>
      <w:r w:rsidR="003E5F53">
        <w:rPr>
          <w:rFonts w:cstheme="minorHAnsi"/>
        </w:rPr>
        <w:t>). Kolem pomníků pak pomyslný řád prostoru dodávají úzce sloupovité habry s bíle kvetoucími hortenziemi, podrostem stálezel</w:t>
      </w:r>
      <w:r w:rsidR="0073700E">
        <w:rPr>
          <w:rFonts w:cstheme="minorHAnsi"/>
        </w:rPr>
        <w:t>e</w:t>
      </w:r>
      <w:r w:rsidR="003E5F53">
        <w:rPr>
          <w:rFonts w:cstheme="minorHAnsi"/>
        </w:rPr>
        <w:t>ných barvínků</w:t>
      </w:r>
      <w:r w:rsidR="0073700E">
        <w:rPr>
          <w:rFonts w:cstheme="minorHAnsi"/>
        </w:rPr>
        <w:t xml:space="preserve"> a doplňkem bíle, modře a růžově kvetoucích trvalek. Tyto trvalky jsou pak i v</w:t>
      </w:r>
      <w:r w:rsidR="007941F1">
        <w:rPr>
          <w:rFonts w:cstheme="minorHAnsi"/>
        </w:rPr>
        <w:t> kruhovém záhonu po</w:t>
      </w:r>
      <w:r w:rsidR="00C059B4">
        <w:rPr>
          <w:rFonts w:cstheme="minorHAnsi"/>
        </w:rPr>
        <w:t>d</w:t>
      </w:r>
      <w:r w:rsidR="007941F1">
        <w:rPr>
          <w:rFonts w:cstheme="minorHAnsi"/>
        </w:rPr>
        <w:t xml:space="preserve"> lípou a v okolí lavičky pod schody (</w:t>
      </w:r>
      <w:proofErr w:type="spellStart"/>
      <w:r w:rsidR="007941F1" w:rsidRPr="000D6284">
        <w:rPr>
          <w:rFonts w:cstheme="minorHAnsi"/>
          <w:i/>
          <w:iCs/>
        </w:rPr>
        <w:t>Bergenia</w:t>
      </w:r>
      <w:proofErr w:type="spellEnd"/>
      <w:r w:rsidR="007941F1" w:rsidRPr="000D6284">
        <w:rPr>
          <w:rFonts w:cstheme="minorHAnsi"/>
          <w:i/>
          <w:iCs/>
        </w:rPr>
        <w:t xml:space="preserve">, </w:t>
      </w:r>
      <w:proofErr w:type="spellStart"/>
      <w:r w:rsidR="007941F1" w:rsidRPr="000D6284">
        <w:rPr>
          <w:rFonts w:cstheme="minorHAnsi"/>
          <w:i/>
          <w:iCs/>
        </w:rPr>
        <w:t>Anemone</w:t>
      </w:r>
      <w:proofErr w:type="spellEnd"/>
      <w:r w:rsidR="007941F1" w:rsidRPr="000D6284">
        <w:rPr>
          <w:rFonts w:cstheme="minorHAnsi"/>
          <w:i/>
          <w:iCs/>
        </w:rPr>
        <w:t xml:space="preserve"> </w:t>
      </w:r>
      <w:proofErr w:type="spellStart"/>
      <w:r w:rsidR="007941F1" w:rsidRPr="000D6284">
        <w:rPr>
          <w:rFonts w:cstheme="minorHAnsi"/>
          <w:i/>
          <w:iCs/>
        </w:rPr>
        <w:t>hupeensis</w:t>
      </w:r>
      <w:proofErr w:type="spellEnd"/>
      <w:r w:rsidR="007941F1" w:rsidRPr="000D6284">
        <w:rPr>
          <w:rFonts w:cstheme="minorHAnsi"/>
          <w:i/>
          <w:iCs/>
        </w:rPr>
        <w:t xml:space="preserve">, </w:t>
      </w:r>
      <w:proofErr w:type="spellStart"/>
      <w:r w:rsidR="007941F1" w:rsidRPr="000D6284">
        <w:rPr>
          <w:rFonts w:cstheme="minorHAnsi"/>
          <w:i/>
          <w:iCs/>
        </w:rPr>
        <w:t>Geranium</w:t>
      </w:r>
      <w:proofErr w:type="spellEnd"/>
      <w:r w:rsidR="007941F1" w:rsidRPr="000D6284">
        <w:rPr>
          <w:rFonts w:cstheme="minorHAnsi"/>
          <w:i/>
          <w:iCs/>
        </w:rPr>
        <w:t xml:space="preserve">, </w:t>
      </w:r>
      <w:proofErr w:type="spellStart"/>
      <w:r w:rsidR="007941F1" w:rsidRPr="000D6284">
        <w:rPr>
          <w:rFonts w:cstheme="minorHAnsi"/>
          <w:i/>
          <w:iCs/>
        </w:rPr>
        <w:t>Polygonum</w:t>
      </w:r>
      <w:proofErr w:type="spellEnd"/>
      <w:r w:rsidR="007941F1">
        <w:rPr>
          <w:rFonts w:cstheme="minorHAnsi"/>
        </w:rPr>
        <w:t>…)</w:t>
      </w:r>
      <w:r w:rsidR="00864546">
        <w:rPr>
          <w:rFonts w:cstheme="minorHAnsi"/>
        </w:rPr>
        <w:t>. Parkoviště od parčíku odděluje záhon nízkých keřů, v nichž bu</w:t>
      </w:r>
      <w:r w:rsidR="000D6284">
        <w:rPr>
          <w:rFonts w:cstheme="minorHAnsi"/>
        </w:rPr>
        <w:t>d</w:t>
      </w:r>
      <w:r w:rsidR="00864546">
        <w:rPr>
          <w:rFonts w:cstheme="minorHAnsi"/>
        </w:rPr>
        <w:t>e zasakována i přebytečná voda z parkovacích stání.</w:t>
      </w:r>
    </w:p>
    <w:p w14:paraId="575AFE60" w14:textId="16DCCD2F" w:rsidR="001F3F38" w:rsidRPr="005E44FA" w:rsidRDefault="001F3F38" w:rsidP="001F3F38">
      <w:pPr>
        <w:rPr>
          <w:rStyle w:val="Zdraznnintenzivn"/>
        </w:rPr>
      </w:pPr>
      <w:r w:rsidRPr="005E44FA">
        <w:rPr>
          <w:rStyle w:val="Zdraznnintenzivn"/>
        </w:rPr>
        <w:t xml:space="preserve">b) architektonické </w:t>
      </w:r>
      <w:r w:rsidR="007F3C1E" w:rsidRPr="005E44FA">
        <w:rPr>
          <w:rStyle w:val="Zdraznnintenzivn"/>
        </w:rPr>
        <w:t>řešení – kompozice</w:t>
      </w:r>
      <w:r w:rsidRPr="005E44FA">
        <w:rPr>
          <w:rStyle w:val="Zdraznnintenzivn"/>
        </w:rPr>
        <w:t xml:space="preserve"> tvarového řešení, materiálové a barevné řešení</w:t>
      </w:r>
    </w:p>
    <w:p w14:paraId="2146B66F" w14:textId="2EB13867" w:rsidR="00B048A0" w:rsidRDefault="00B048A0" w:rsidP="001F3F38">
      <w:r>
        <w:t>Základní pr</w:t>
      </w:r>
      <w:r w:rsidR="0032689F">
        <w:t xml:space="preserve">incipy architektonického návrhu vychází z původní kompozice místa, kterou respektují, avšak oživují </w:t>
      </w:r>
      <w:r w:rsidR="00864546">
        <w:t>a doplňují o novou funkci parkování.</w:t>
      </w:r>
      <w:r w:rsidR="003A72E5">
        <w:t xml:space="preserve"> Materiálově používá materiál přírodního pískového mlatu v podobě </w:t>
      </w:r>
      <w:proofErr w:type="spellStart"/>
      <w:r w:rsidR="003A72E5">
        <w:t>ferreta</w:t>
      </w:r>
      <w:proofErr w:type="spellEnd"/>
      <w:r w:rsidR="00940B6D">
        <w:t>, dlažbu s distanční spárou. Trvalky jsou použity nenáročné, venkovského typu.</w:t>
      </w:r>
    </w:p>
    <w:p w14:paraId="58DD937F" w14:textId="77777777" w:rsidR="001F3F38" w:rsidRDefault="001F3F38" w:rsidP="00910017">
      <w:pPr>
        <w:pStyle w:val="Nadpis2"/>
      </w:pPr>
      <w:bookmarkStart w:id="7" w:name="_Toc153054049"/>
      <w:r>
        <w:t>B.2.3 Celkové provozní řešení, technologie výroby</w:t>
      </w:r>
      <w:bookmarkEnd w:id="7"/>
    </w:p>
    <w:p w14:paraId="72A9FB3C" w14:textId="53E3BCF1" w:rsidR="000650DD" w:rsidRDefault="00940B6D" w:rsidP="001F3F38">
      <w:r>
        <w:t>Netýká se</w:t>
      </w:r>
      <w:r w:rsidR="008A7922">
        <w:t>.</w:t>
      </w:r>
    </w:p>
    <w:p w14:paraId="47705B2F" w14:textId="77777777" w:rsidR="001F3F38" w:rsidRDefault="001F3F38" w:rsidP="00910017">
      <w:pPr>
        <w:pStyle w:val="Nadpis2"/>
      </w:pPr>
      <w:bookmarkStart w:id="8" w:name="_Toc153054050"/>
      <w:r>
        <w:t>B.2.4 Bezbariérové užívání stavby</w:t>
      </w:r>
      <w:bookmarkEnd w:id="8"/>
    </w:p>
    <w:p w14:paraId="3C66F111" w14:textId="4FB381E7" w:rsidR="001F3F38" w:rsidRDefault="00940B6D" w:rsidP="001F3F38">
      <w:r>
        <w:t xml:space="preserve">V parčíku </w:t>
      </w:r>
      <w:r w:rsidR="003142FC">
        <w:t>z</w:t>
      </w:r>
      <w:r w:rsidR="00910017">
        <w:t>achováno stávající. Budou maximálně využity přirozené vodící linie</w:t>
      </w:r>
      <w:r w:rsidR="003142FC">
        <w:t>. Parkovací stání nabízí jedno nové stání pro invalidy.</w:t>
      </w:r>
    </w:p>
    <w:p w14:paraId="543AEE98" w14:textId="77777777" w:rsidR="001F3F38" w:rsidRDefault="001F3F38" w:rsidP="004268E0">
      <w:pPr>
        <w:pStyle w:val="Nadpis2"/>
      </w:pPr>
      <w:bookmarkStart w:id="9" w:name="_Toc153054051"/>
      <w:r>
        <w:t>B.2.5 Bezpečnost při užívání stavby</w:t>
      </w:r>
      <w:bookmarkEnd w:id="9"/>
    </w:p>
    <w:p w14:paraId="087E089E" w14:textId="17FE0082" w:rsidR="00910017" w:rsidRDefault="00910017" w:rsidP="001F3F38">
      <w:r>
        <w:t xml:space="preserve">Veškeré povrchy a nově umisťované dlažby musí splňovat podmínky použití ve veřejném </w:t>
      </w:r>
      <w:r w:rsidR="00954258">
        <w:t>prostoru</w:t>
      </w:r>
      <w:r>
        <w:t>.</w:t>
      </w:r>
      <w:r w:rsidR="00090D4B">
        <w:t xml:space="preserve"> Herní prvky i dopadové plochy budou mít požadované certifikace /</w:t>
      </w:r>
      <w:r w:rsidR="00FC7E35">
        <w:t>p</w:t>
      </w:r>
      <w:r w:rsidR="00090D4B">
        <w:t xml:space="preserve">ředevším dle </w:t>
      </w:r>
      <w:r w:rsidR="00FC7E35" w:rsidRPr="00FC7E35">
        <w:t>ČSN EN 1176</w:t>
      </w:r>
      <w:r w:rsidR="00954258">
        <w:t>, 1177</w:t>
      </w:r>
      <w:r w:rsidR="00FC7E35" w:rsidRPr="00FC7E35">
        <w:t xml:space="preserve"> a NV 173</w:t>
      </w:r>
      <w:r w:rsidR="00954258">
        <w:t>. Mobiliář</w:t>
      </w:r>
      <w:r w:rsidR="004268E0">
        <w:t xml:space="preserve"> a ostatní technické prvky musí být určeny k použití ve veřejném prostoru.</w:t>
      </w:r>
    </w:p>
    <w:p w14:paraId="1D3C5179" w14:textId="18CAB7AE" w:rsidR="004268E0" w:rsidRDefault="004268E0" w:rsidP="001F3F38">
      <w:r>
        <w:t>Osvětlení je dostatečné a je zajištěno stávajícími lampami VO, které rekonstrukcí nebudou dotčeny.</w:t>
      </w:r>
    </w:p>
    <w:p w14:paraId="73E019C1" w14:textId="77777777" w:rsidR="001F3F38" w:rsidRDefault="001F3F38" w:rsidP="00C14142">
      <w:pPr>
        <w:pStyle w:val="Nadpis2"/>
      </w:pPr>
      <w:bookmarkStart w:id="10" w:name="_Toc153054052"/>
      <w:r>
        <w:t>B.2.6 Základní charakteristika objektů</w:t>
      </w:r>
      <w:bookmarkEnd w:id="10"/>
    </w:p>
    <w:p w14:paraId="1C391C6C" w14:textId="73116299" w:rsidR="00B93CE9" w:rsidRDefault="00C14142" w:rsidP="001F3F38">
      <w:r>
        <w:t>Stavba se skládá ze 4 stavebních objektů, které b</w:t>
      </w:r>
      <w:r w:rsidR="007B7740">
        <w:t>udou blíže popsány v</w:t>
      </w:r>
      <w:r>
        <w:t> části D.</w:t>
      </w:r>
    </w:p>
    <w:p w14:paraId="13E82F80" w14:textId="7E6F84DE" w:rsidR="00C14142" w:rsidRDefault="00C14142" w:rsidP="001F3F38">
      <w:r>
        <w:t>Jsou to následující objekt</w:t>
      </w:r>
      <w:r w:rsidR="004550C4">
        <w:t>y:</w:t>
      </w:r>
    </w:p>
    <w:p w14:paraId="777447B8" w14:textId="03E7A286" w:rsidR="004550C4" w:rsidRPr="007D1894" w:rsidRDefault="004550C4" w:rsidP="004550C4">
      <w:r w:rsidRPr="007D1894">
        <w:t xml:space="preserve">SO </w:t>
      </w:r>
      <w:r w:rsidR="00BA7A5E">
        <w:t>1</w:t>
      </w:r>
      <w:r w:rsidRPr="007D1894">
        <w:t xml:space="preserve">01 </w:t>
      </w:r>
      <w:r w:rsidR="00BA7A5E">
        <w:t>–</w:t>
      </w:r>
      <w:r w:rsidRPr="007D1894">
        <w:t xml:space="preserve"> </w:t>
      </w:r>
      <w:r w:rsidR="00BA7A5E">
        <w:t>Parkovací stání</w:t>
      </w:r>
    </w:p>
    <w:p w14:paraId="42F055F4" w14:textId="179F2DF7" w:rsidR="004550C4" w:rsidRDefault="004550C4" w:rsidP="004550C4">
      <w:r w:rsidRPr="007D1894">
        <w:t xml:space="preserve">SO </w:t>
      </w:r>
      <w:r w:rsidR="00C572EE">
        <w:t>102 – Parkové cesty</w:t>
      </w:r>
    </w:p>
    <w:p w14:paraId="01678895" w14:textId="0B3CAFBE" w:rsidR="00C572EE" w:rsidRDefault="00C572EE" w:rsidP="004550C4">
      <w:r>
        <w:t xml:space="preserve">SO </w:t>
      </w:r>
      <w:r w:rsidR="003D2608">
        <w:t>701</w:t>
      </w:r>
      <w:r w:rsidR="00E42CD1">
        <w:t xml:space="preserve"> -</w:t>
      </w:r>
      <w:r w:rsidR="003D2608">
        <w:t xml:space="preserve"> Zeleň</w:t>
      </w:r>
    </w:p>
    <w:p w14:paraId="71FC7B48" w14:textId="6E9603E8" w:rsidR="003D2608" w:rsidRPr="007D1894" w:rsidRDefault="003D2608" w:rsidP="004550C4">
      <w:r>
        <w:t xml:space="preserve">SO 702 </w:t>
      </w:r>
      <w:r w:rsidR="00E42CD1">
        <w:t xml:space="preserve">- </w:t>
      </w:r>
      <w:r>
        <w:t>Mobiliář</w:t>
      </w:r>
    </w:p>
    <w:p w14:paraId="001C27E2" w14:textId="77777777" w:rsidR="001F3F38" w:rsidRDefault="001F3F38" w:rsidP="004550C4">
      <w:pPr>
        <w:pStyle w:val="Nadpis2"/>
      </w:pPr>
      <w:bookmarkStart w:id="11" w:name="_Toc153054053"/>
      <w:r>
        <w:t>B.2.7 Základní charakteristika technických a technologických zařízení</w:t>
      </w:r>
      <w:bookmarkEnd w:id="11"/>
    </w:p>
    <w:p w14:paraId="748F2580" w14:textId="3133AAA7" w:rsidR="004550C4" w:rsidRPr="000E670C" w:rsidRDefault="003D2608" w:rsidP="001F3F38">
      <w:pPr>
        <w:rPr>
          <w:rFonts w:cstheme="minorHAnsi"/>
        </w:rPr>
      </w:pPr>
      <w:r w:rsidRPr="00A17D14">
        <w:rPr>
          <w:rStyle w:val="PromnnHTML"/>
          <w:rFonts w:cstheme="minorHAnsi"/>
          <w:i w:val="0"/>
          <w:iCs w:val="0"/>
          <w:color w:val="000000"/>
        </w:rPr>
        <w:t>Nejsou</w:t>
      </w:r>
      <w:r w:rsidR="008A7922" w:rsidRPr="00A17D14">
        <w:rPr>
          <w:rStyle w:val="PromnnHTML"/>
          <w:rFonts w:cstheme="minorHAnsi"/>
          <w:i w:val="0"/>
          <w:iCs w:val="0"/>
          <w:color w:val="000000"/>
        </w:rPr>
        <w:t>.</w:t>
      </w:r>
    </w:p>
    <w:p w14:paraId="16916F70" w14:textId="77777777" w:rsidR="001F3F38" w:rsidRDefault="001F3F38" w:rsidP="006C0CAD">
      <w:pPr>
        <w:pStyle w:val="Nadpis2"/>
      </w:pPr>
      <w:bookmarkStart w:id="12" w:name="_Toc153054054"/>
      <w:r>
        <w:t>B.2.8 Zásady požárně bezpečnostního řešení</w:t>
      </w:r>
      <w:bookmarkEnd w:id="12"/>
    </w:p>
    <w:p w14:paraId="70D2BD18" w14:textId="0FE5203C" w:rsidR="006C0CAD" w:rsidRDefault="006C0CAD" w:rsidP="001F3F38">
      <w:r>
        <w:t>Zachováno stávající. Jedná se o veřejné prostranství, nevznikají žádné nové požárně nebezpečné prostory.</w:t>
      </w:r>
    </w:p>
    <w:p w14:paraId="646CE7F6" w14:textId="77777777" w:rsidR="001F3F38" w:rsidRDefault="001F3F38" w:rsidP="006C0CAD">
      <w:pPr>
        <w:pStyle w:val="Nadpis2"/>
      </w:pPr>
      <w:bookmarkStart w:id="13" w:name="_Toc153054055"/>
      <w:r>
        <w:lastRenderedPageBreak/>
        <w:t>B.2.9 Úspora energie a tepelná ochrana</w:t>
      </w:r>
      <w:bookmarkEnd w:id="13"/>
    </w:p>
    <w:p w14:paraId="4F014686" w14:textId="28DEB6D1" w:rsidR="002D4149" w:rsidRDefault="002D4149" w:rsidP="00BD73F9">
      <w:pPr>
        <w:pStyle w:val="Nadpis2"/>
        <w:rPr>
          <w:rFonts w:asciiTheme="minorHAnsi" w:eastAsiaTheme="minorEastAsia" w:hAnsiTheme="minorHAnsi" w:cstheme="minorBidi"/>
          <w:smallCaps w:val="0"/>
          <w:color w:val="auto"/>
          <w:sz w:val="21"/>
          <w:szCs w:val="21"/>
          <w:u w:val="none"/>
        </w:rPr>
      </w:pPr>
      <w:bookmarkStart w:id="14" w:name="_Toc153054056"/>
      <w:r w:rsidRPr="002D4149">
        <w:rPr>
          <w:rFonts w:asciiTheme="minorHAnsi" w:eastAsiaTheme="minorEastAsia" w:hAnsiTheme="minorHAnsi" w:cstheme="minorBidi"/>
          <w:smallCaps w:val="0"/>
          <w:color w:val="auto"/>
          <w:sz w:val="21"/>
          <w:szCs w:val="21"/>
          <w:u w:val="none"/>
        </w:rPr>
        <w:t>Projekt nevyvolává trvalou energetickou spotřebu.</w:t>
      </w:r>
      <w:bookmarkEnd w:id="14"/>
      <w:r w:rsidRPr="002D4149">
        <w:rPr>
          <w:rFonts w:asciiTheme="minorHAnsi" w:eastAsiaTheme="minorEastAsia" w:hAnsiTheme="minorHAnsi" w:cstheme="minorBidi"/>
          <w:smallCaps w:val="0"/>
          <w:color w:val="auto"/>
          <w:sz w:val="21"/>
          <w:szCs w:val="21"/>
          <w:u w:val="none"/>
        </w:rPr>
        <w:t xml:space="preserve"> </w:t>
      </w:r>
    </w:p>
    <w:p w14:paraId="410BC520" w14:textId="02FA14EC" w:rsidR="001F3F38" w:rsidRDefault="001F3F38" w:rsidP="00BD73F9">
      <w:pPr>
        <w:pStyle w:val="Nadpis2"/>
      </w:pPr>
      <w:bookmarkStart w:id="15" w:name="_Toc153054057"/>
      <w:r>
        <w:t>B.2.10 Hygienické požadavky na stavby, požadavky na pracovní a komunální prostředí</w:t>
      </w:r>
      <w:bookmarkEnd w:id="15"/>
    </w:p>
    <w:p w14:paraId="1C25E7EE" w14:textId="57F08033" w:rsidR="00A94883" w:rsidRDefault="000C04A4" w:rsidP="001F3F38">
      <w:r>
        <w:t>Osvětlení</w:t>
      </w:r>
      <w:r w:rsidR="00A94883">
        <w:t xml:space="preserve"> zachováno stávající. Odpadky budou umisťovány do odpadkových košů a pravidelně odváženy. Plocha bude nejméně 2x týdně čištěna</w:t>
      </w:r>
      <w:r>
        <w:t xml:space="preserve"> od odpadů (včetně záhonů).</w:t>
      </w:r>
    </w:p>
    <w:p w14:paraId="79D49334" w14:textId="72AEBF6D" w:rsidR="002D4149" w:rsidRPr="0029351D" w:rsidRDefault="002D4149" w:rsidP="001F3F38">
      <w:pPr>
        <w:rPr>
          <w:rFonts w:cstheme="minorHAnsi"/>
        </w:rPr>
      </w:pPr>
      <w:r w:rsidRPr="00C6758B">
        <w:rPr>
          <w:rFonts w:cstheme="minorHAnsi"/>
        </w:rPr>
        <w:t>Pro stavbu budou použity pouze hygienicky nezávadné postupy a materiály, s odpadem bude nakládáno dle zákona o odpadech, v rámci realizace budou předloženy doklady o likvidaci odpadů. Budou dodržena pravidla BOZP, za dodržování pravidel BOZP a zpracování plánu BOZP odpovídá zhotovitel stavby.</w:t>
      </w:r>
    </w:p>
    <w:p w14:paraId="50E54BDD" w14:textId="5D26B8DA" w:rsidR="0018783B" w:rsidRPr="003D2D0D" w:rsidRDefault="001F3F38" w:rsidP="003D2D0D">
      <w:pPr>
        <w:pStyle w:val="Nadpis2"/>
        <w:rPr>
          <w:rStyle w:val="PromnnHTML"/>
          <w:i w:val="0"/>
          <w:iCs w:val="0"/>
        </w:rPr>
      </w:pPr>
      <w:bookmarkStart w:id="16" w:name="_Toc153054058"/>
      <w:r>
        <w:t>B.2.11 Zásady ochrany stavby před negativními účinky vnějšího prostředí</w:t>
      </w:r>
      <w:bookmarkEnd w:id="16"/>
    </w:p>
    <w:p w14:paraId="0FE74DB2" w14:textId="69C8F6B9" w:rsidR="0018783B" w:rsidRPr="0018783B" w:rsidRDefault="0018783B" w:rsidP="001F3F38">
      <w:pPr>
        <w:rPr>
          <w:rStyle w:val="PromnnHTML"/>
          <w:rFonts w:cstheme="minorHAnsi"/>
          <w:i w:val="0"/>
          <w:iCs w:val="0"/>
        </w:rPr>
      </w:pPr>
      <w:r w:rsidRPr="00C6758B">
        <w:rPr>
          <w:rFonts w:cstheme="minorHAnsi"/>
        </w:rPr>
        <w:t xml:space="preserve">Bude prováděna pravidelná péče o </w:t>
      </w:r>
      <w:r>
        <w:rPr>
          <w:rFonts w:cstheme="minorHAnsi"/>
        </w:rPr>
        <w:t xml:space="preserve">technické prvky, mobiliář i </w:t>
      </w:r>
      <w:r w:rsidRPr="00C6758B">
        <w:rPr>
          <w:rFonts w:cstheme="minorHAnsi"/>
        </w:rPr>
        <w:t>zeleň, především zálivka, pletí a potřebné řezy dřevin.</w:t>
      </w:r>
      <w:r>
        <w:rPr>
          <w:rFonts w:cstheme="minorHAnsi"/>
        </w:rPr>
        <w:t xml:space="preserve"> Úklid komunikací, odstraňování sněhu a pravidelný nátěr dřevěných částí mobiliáře.</w:t>
      </w:r>
      <w:r w:rsidRPr="00C6758B">
        <w:rPr>
          <w:rFonts w:cstheme="minorHAnsi"/>
        </w:rPr>
        <w:t xml:space="preserve"> Dále bude pravidelně monitorován stav technických i vegetačních prvků. </w:t>
      </w:r>
    </w:p>
    <w:p w14:paraId="60B9CD33" w14:textId="22EAEA95" w:rsidR="001F3F38" w:rsidRDefault="001F3F38" w:rsidP="001F3F38">
      <w:r w:rsidRPr="00E42CD1">
        <w:rPr>
          <w:rStyle w:val="Zdraznnintenzivn"/>
        </w:rPr>
        <w:t>a) ochrana před pronikáním radonu z</w:t>
      </w:r>
      <w:r w:rsidR="00E42CD1" w:rsidRPr="00E42CD1">
        <w:rPr>
          <w:rStyle w:val="Zdraznnintenzivn"/>
        </w:rPr>
        <w:t> </w:t>
      </w:r>
      <w:proofErr w:type="gramStart"/>
      <w:r w:rsidRPr="00E42CD1">
        <w:rPr>
          <w:rStyle w:val="Zdraznnintenzivn"/>
        </w:rPr>
        <w:t>podloží</w:t>
      </w:r>
      <w:r w:rsidR="00E42CD1">
        <w:t xml:space="preserve"> - </w:t>
      </w:r>
      <w:r w:rsidR="000C50A3">
        <w:t>nevztahuje</w:t>
      </w:r>
      <w:proofErr w:type="gramEnd"/>
      <w:r w:rsidR="000C50A3">
        <w:t xml:space="preserve"> se</w:t>
      </w:r>
    </w:p>
    <w:p w14:paraId="5301F8CA" w14:textId="2C1FF035" w:rsidR="001F3F38" w:rsidRDefault="001F3F38" w:rsidP="001F3F38">
      <w:r w:rsidRPr="00E42CD1">
        <w:rPr>
          <w:rStyle w:val="Zdraznnintenzivn"/>
        </w:rPr>
        <w:t xml:space="preserve">b) ochrana před bludnými </w:t>
      </w:r>
      <w:proofErr w:type="gramStart"/>
      <w:r w:rsidRPr="00E42CD1">
        <w:rPr>
          <w:rStyle w:val="Zdraznnintenzivn"/>
        </w:rPr>
        <w:t>proudy</w:t>
      </w:r>
      <w:r w:rsidR="00E42CD1">
        <w:t xml:space="preserve"> -</w:t>
      </w:r>
      <w:r w:rsidR="000C50A3">
        <w:t xml:space="preserve"> nevztahuje</w:t>
      </w:r>
      <w:proofErr w:type="gramEnd"/>
      <w:r w:rsidR="000C50A3">
        <w:t xml:space="preserve"> se</w:t>
      </w:r>
    </w:p>
    <w:p w14:paraId="0DB2405E" w14:textId="658360CB" w:rsidR="001F3F38" w:rsidRDefault="001F3F38" w:rsidP="001F3F38">
      <w:r w:rsidRPr="00E42CD1">
        <w:rPr>
          <w:rStyle w:val="Zdraznnintenzivn"/>
        </w:rPr>
        <w:t xml:space="preserve">c) ochrana před technickou </w:t>
      </w:r>
      <w:proofErr w:type="gramStart"/>
      <w:r w:rsidRPr="00E42CD1">
        <w:rPr>
          <w:rStyle w:val="Zdraznnintenzivn"/>
        </w:rPr>
        <w:t>seizmicitou</w:t>
      </w:r>
      <w:r w:rsidR="00E42CD1">
        <w:t xml:space="preserve"> -</w:t>
      </w:r>
      <w:r w:rsidR="000C50A3">
        <w:t xml:space="preserve"> nevztahuje</w:t>
      </w:r>
      <w:proofErr w:type="gramEnd"/>
      <w:r w:rsidR="000C50A3">
        <w:t xml:space="preserve"> se</w:t>
      </w:r>
    </w:p>
    <w:p w14:paraId="0A5C079B" w14:textId="0CABF7B9" w:rsidR="001F3F38" w:rsidRDefault="001F3F38" w:rsidP="001F3F38">
      <w:r w:rsidRPr="00E42CD1">
        <w:rPr>
          <w:rStyle w:val="Zdraznnintenzivn"/>
        </w:rPr>
        <w:t xml:space="preserve">d) ochrana před </w:t>
      </w:r>
      <w:proofErr w:type="gramStart"/>
      <w:r w:rsidRPr="00E42CD1">
        <w:rPr>
          <w:rStyle w:val="Zdraznnintenzivn"/>
        </w:rPr>
        <w:t>hlukem</w:t>
      </w:r>
      <w:r w:rsidR="00E42CD1">
        <w:t xml:space="preserve"> -</w:t>
      </w:r>
      <w:r w:rsidR="000C50A3">
        <w:t xml:space="preserve"> nevztahuje</w:t>
      </w:r>
      <w:proofErr w:type="gramEnd"/>
      <w:r w:rsidR="000C50A3">
        <w:t xml:space="preserve"> se</w:t>
      </w:r>
    </w:p>
    <w:p w14:paraId="079C744B" w14:textId="5D7E2461" w:rsidR="001F3F38" w:rsidRDefault="001F3F38" w:rsidP="001F3F38">
      <w:r w:rsidRPr="00E42CD1">
        <w:rPr>
          <w:rStyle w:val="Zdraznnintenzivn"/>
        </w:rPr>
        <w:t xml:space="preserve">e) protipovodňová </w:t>
      </w:r>
      <w:proofErr w:type="gramStart"/>
      <w:r w:rsidRPr="00E42CD1">
        <w:rPr>
          <w:rStyle w:val="Zdraznnintenzivn"/>
        </w:rPr>
        <w:t>opatření</w:t>
      </w:r>
      <w:r w:rsidR="00E42CD1">
        <w:t xml:space="preserve"> - </w:t>
      </w:r>
      <w:r w:rsidR="000C50A3">
        <w:t>nevztahuje</w:t>
      </w:r>
      <w:proofErr w:type="gramEnd"/>
      <w:r w:rsidR="000C50A3">
        <w:t xml:space="preserve"> se</w:t>
      </w:r>
    </w:p>
    <w:p w14:paraId="18261074" w14:textId="29C70A83" w:rsidR="001F3F38" w:rsidRDefault="001F3F38" w:rsidP="001F3F38">
      <w:r w:rsidRPr="00A17D14">
        <w:rPr>
          <w:rStyle w:val="Zdraznnintenzivn"/>
        </w:rPr>
        <w:t>f)</w:t>
      </w:r>
      <w:r w:rsidRPr="00E42CD1">
        <w:rPr>
          <w:rStyle w:val="Zdraznnintenzivn"/>
        </w:rPr>
        <w:t xml:space="preserve"> ostatní </w:t>
      </w:r>
      <w:proofErr w:type="gramStart"/>
      <w:r w:rsidRPr="00E42CD1">
        <w:rPr>
          <w:rStyle w:val="Zdraznnintenzivn"/>
        </w:rPr>
        <w:t>účinky - vliv</w:t>
      </w:r>
      <w:proofErr w:type="gramEnd"/>
      <w:r w:rsidRPr="00E42CD1">
        <w:rPr>
          <w:rStyle w:val="Zdraznnintenzivn"/>
        </w:rPr>
        <w:t xml:space="preserve"> poddolování, výskyt metanu apod</w:t>
      </w:r>
      <w:r>
        <w:t>.</w:t>
      </w:r>
      <w:r w:rsidR="000C50A3" w:rsidRPr="000C50A3">
        <w:t xml:space="preserve"> </w:t>
      </w:r>
      <w:r w:rsidR="00E42CD1">
        <w:t xml:space="preserve">- </w:t>
      </w:r>
      <w:r w:rsidR="000C50A3">
        <w:t>nevztahuje se</w:t>
      </w:r>
    </w:p>
    <w:p w14:paraId="2EA3210E" w14:textId="77777777" w:rsidR="00953829" w:rsidRPr="00C6758B" w:rsidRDefault="00953829" w:rsidP="00B067FD">
      <w:pPr>
        <w:pStyle w:val="Nadpis1"/>
      </w:pPr>
      <w:bookmarkStart w:id="17" w:name="_Toc145319071"/>
      <w:bookmarkStart w:id="18" w:name="_Toc153054059"/>
      <w:bookmarkEnd w:id="3"/>
      <w:bookmarkEnd w:id="4"/>
      <w:r w:rsidRPr="00C6758B">
        <w:t>B.3 PŘIPOJENÍ NA TECHNICKOU INFRASTRUKTURU</w:t>
      </w:r>
      <w:bookmarkEnd w:id="17"/>
      <w:bookmarkEnd w:id="18"/>
    </w:p>
    <w:p w14:paraId="198197D5" w14:textId="26AE3B9E" w:rsidR="00953829" w:rsidRPr="00C6758B" w:rsidRDefault="00694073" w:rsidP="00953829">
      <w:pPr>
        <w:rPr>
          <w:rFonts w:cstheme="minorHAnsi"/>
        </w:rPr>
      </w:pPr>
      <w:r>
        <w:rPr>
          <w:rFonts w:cstheme="minorHAnsi"/>
        </w:rPr>
        <w:t>Nebude</w:t>
      </w:r>
      <w:r w:rsidR="00BE4DC7">
        <w:rPr>
          <w:rFonts w:cstheme="minorHAnsi"/>
        </w:rPr>
        <w:t xml:space="preserve"> realizo</w:t>
      </w:r>
      <w:r w:rsidR="003D2D0D">
        <w:rPr>
          <w:rFonts w:cstheme="minorHAnsi"/>
        </w:rPr>
        <w:t>váno</w:t>
      </w:r>
      <w:r w:rsidR="008A7922">
        <w:rPr>
          <w:rFonts w:cstheme="minorHAnsi"/>
        </w:rPr>
        <w:t>.</w:t>
      </w:r>
    </w:p>
    <w:p w14:paraId="79A0CF3B" w14:textId="50643D74" w:rsidR="00953829" w:rsidRPr="00496EEC" w:rsidRDefault="00953829" w:rsidP="00B067FD">
      <w:pPr>
        <w:pStyle w:val="Nadpis1"/>
      </w:pPr>
      <w:bookmarkStart w:id="19" w:name="_Toc145319072"/>
      <w:bookmarkStart w:id="20" w:name="_Toc153054060"/>
      <w:r w:rsidRPr="00F82CD2">
        <w:t>B.4 DOPRAVNÍ ŘEŠENÍ</w:t>
      </w:r>
      <w:bookmarkEnd w:id="19"/>
      <w:bookmarkEnd w:id="20"/>
      <w:r w:rsidRPr="00C6758B">
        <w:tab/>
      </w:r>
    </w:p>
    <w:p w14:paraId="20974D6A" w14:textId="693ECDC3" w:rsidR="00944962" w:rsidRDefault="00944962" w:rsidP="00953829">
      <w:pPr>
        <w:rPr>
          <w:rFonts w:cstheme="minorHAnsi"/>
        </w:rPr>
      </w:pPr>
      <w:r>
        <w:rPr>
          <w:rFonts w:cstheme="minorHAnsi"/>
        </w:rPr>
        <w:t>V rámci objektu SO 101 vzniká celkem 6 kolmých stání, kde jedno je vyhrazeno pro osoby s omezenou schopností pohybu</w:t>
      </w:r>
      <w:r w:rsidR="00D63681">
        <w:rPr>
          <w:rFonts w:cstheme="minorHAnsi"/>
        </w:rPr>
        <w:t>.</w:t>
      </w:r>
      <w:r>
        <w:rPr>
          <w:rFonts w:cstheme="minorHAnsi"/>
        </w:rPr>
        <w:t xml:space="preserve"> Parkovací stání jsou připojena na slepou větev místní komunikaci v zóně 30.</w:t>
      </w:r>
      <w:r w:rsidR="00D63681">
        <w:rPr>
          <w:rFonts w:cstheme="minorHAnsi"/>
        </w:rPr>
        <w:t xml:space="preserve"> </w:t>
      </w:r>
      <w:r>
        <w:rPr>
          <w:rFonts w:cstheme="minorHAnsi"/>
        </w:rPr>
        <w:t xml:space="preserve">Součástí řešení je úprava mlatového povrchu, který je lemován ocelovou pásovinou, přičemž tyto úpravy </w:t>
      </w:r>
      <w:proofErr w:type="gramStart"/>
      <w:r>
        <w:rPr>
          <w:rFonts w:cstheme="minorHAnsi"/>
        </w:rPr>
        <w:t>řeší</w:t>
      </w:r>
      <w:proofErr w:type="gramEnd"/>
      <w:r>
        <w:rPr>
          <w:rFonts w:cstheme="minorHAnsi"/>
        </w:rPr>
        <w:t xml:space="preserve"> objekt SO 102 </w:t>
      </w:r>
    </w:p>
    <w:p w14:paraId="293B082A" w14:textId="525A829D" w:rsidR="00953829" w:rsidRDefault="00D63681" w:rsidP="00953829">
      <w:pPr>
        <w:rPr>
          <w:rFonts w:cstheme="minorHAnsi"/>
        </w:rPr>
      </w:pPr>
      <w:r>
        <w:rPr>
          <w:rFonts w:cstheme="minorHAnsi"/>
        </w:rPr>
        <w:t>Dopravní řešení je podrobně popsáno v</w:t>
      </w:r>
      <w:r w:rsidR="00944962">
        <w:rPr>
          <w:rFonts w:cstheme="minorHAnsi"/>
        </w:rPr>
        <w:t> </w:t>
      </w:r>
      <w:r>
        <w:rPr>
          <w:rFonts w:cstheme="minorHAnsi"/>
        </w:rPr>
        <w:t>TZ</w:t>
      </w:r>
      <w:r w:rsidR="00944962">
        <w:rPr>
          <w:rFonts w:cstheme="minorHAnsi"/>
        </w:rPr>
        <w:t xml:space="preserve"> D.1.01 Technická zpráva</w:t>
      </w:r>
      <w:r>
        <w:rPr>
          <w:rFonts w:cstheme="minorHAnsi"/>
        </w:rPr>
        <w:t>.</w:t>
      </w:r>
    </w:p>
    <w:p w14:paraId="6AFE8611" w14:textId="4C2AAE6E" w:rsidR="00496EEC" w:rsidRPr="00B067FD" w:rsidRDefault="00496EEC" w:rsidP="00B067FD">
      <w:pPr>
        <w:pStyle w:val="Nadpis1"/>
      </w:pPr>
      <w:bookmarkStart w:id="21" w:name="_Toc145319073"/>
      <w:bookmarkStart w:id="22" w:name="_Toc153054061"/>
      <w:r w:rsidRPr="00B067FD">
        <w:t>B.5 ŘEŠENÍ VEGETACE A SOUVISEJÍCÍCH TERÉNNÍCH ÚPRAV</w:t>
      </w:r>
      <w:bookmarkEnd w:id="21"/>
      <w:bookmarkEnd w:id="22"/>
    </w:p>
    <w:p w14:paraId="416A3343" w14:textId="7B3FA0E4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Proběhnou výsadby</w:t>
      </w:r>
      <w:r>
        <w:rPr>
          <w:rFonts w:cstheme="minorHAnsi"/>
        </w:rPr>
        <w:t xml:space="preserve"> vzrostlých alejových stromů OK 12-14,</w:t>
      </w:r>
      <w:r w:rsidRPr="00C6758B">
        <w:rPr>
          <w:rFonts w:cstheme="minorHAnsi"/>
        </w:rPr>
        <w:t xml:space="preserve"> </w:t>
      </w:r>
      <w:r>
        <w:rPr>
          <w:rFonts w:cstheme="minorHAnsi"/>
        </w:rPr>
        <w:t>keřů a trvalek</w:t>
      </w:r>
      <w:r w:rsidR="008A7922">
        <w:rPr>
          <w:rFonts w:cstheme="minorHAnsi"/>
        </w:rPr>
        <w:t>.</w:t>
      </w:r>
    </w:p>
    <w:p w14:paraId="223D5933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Při zakládání vegetace budou dodrženy následující normy:</w:t>
      </w:r>
    </w:p>
    <w:p w14:paraId="2693B46C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ČSN 83 9061 - Technologie vegetačních úprav v krajině – Ochrana stromů, porostů a vegetačních ploch při stavebních činnostech,</w:t>
      </w:r>
    </w:p>
    <w:p w14:paraId="0B7D643C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ČSN 83 9011 - Technologie vegetačních úprav v krajině – Práce s půdou</w:t>
      </w:r>
    </w:p>
    <w:p w14:paraId="647B12D5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ČSN 83 9021 - Technologie vegetačních úprav v krajině – Rostliny a jejich výsadba</w:t>
      </w:r>
    </w:p>
    <w:p w14:paraId="608E68B1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lastRenderedPageBreak/>
        <w:t>ČSN 83 9031 - Technologie vegetačních úprav v krajině – Trávníky a jejich zakládání</w:t>
      </w:r>
    </w:p>
    <w:p w14:paraId="52533D0B" w14:textId="77777777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ČSN 83 9051 - Technologie vegetačních úprav v krajině – Rozvojová a udržovací péče o rostliny</w:t>
      </w:r>
    </w:p>
    <w:p w14:paraId="335B0CA3" w14:textId="518A2F7A" w:rsidR="00496EEC" w:rsidRPr="00C6758B" w:rsidRDefault="00496EEC" w:rsidP="00496EEC">
      <w:pPr>
        <w:rPr>
          <w:rFonts w:cstheme="minorHAnsi"/>
        </w:rPr>
      </w:pPr>
      <w:r w:rsidRPr="00C6758B">
        <w:rPr>
          <w:rFonts w:cstheme="minorHAnsi"/>
        </w:rPr>
        <w:t>ČSN 46 4902 – Výpěstky okrasných dřevin</w:t>
      </w:r>
    </w:p>
    <w:p w14:paraId="47008CE0" w14:textId="77777777" w:rsidR="00496EEC" w:rsidRPr="00736EAA" w:rsidRDefault="00496EEC" w:rsidP="00496EEC">
      <w:pPr>
        <w:rPr>
          <w:rFonts w:cstheme="minorHAnsi"/>
        </w:rPr>
      </w:pPr>
      <w:r w:rsidRPr="00736EAA">
        <w:rPr>
          <w:rFonts w:cstheme="minorHAnsi"/>
        </w:rPr>
        <w:t>Postup při realizaci bude splňovat oborové standardy, a to pak zejména standardy č. 02001 Výsadba stromů, 02002 Řez stromů, 02003 Výsadba a řez keřů.</w:t>
      </w:r>
    </w:p>
    <w:p w14:paraId="3E1011F2" w14:textId="08207D40" w:rsidR="004D68B1" w:rsidRPr="00736EAA" w:rsidRDefault="002C25B4" w:rsidP="00736EAA">
      <w:r w:rsidRPr="00736EAA">
        <w:rPr>
          <w:rStyle w:val="Zdraznnintenzivn"/>
          <w:rFonts w:asciiTheme="minorHAnsi" w:hAnsiTheme="minorHAnsi" w:cstheme="minorHAnsi"/>
        </w:rPr>
        <w:t xml:space="preserve">a) terénní </w:t>
      </w:r>
      <w:proofErr w:type="gramStart"/>
      <w:r w:rsidRPr="00736EAA">
        <w:rPr>
          <w:rStyle w:val="Zdraznnintenzivn"/>
          <w:rFonts w:asciiTheme="minorHAnsi" w:hAnsiTheme="minorHAnsi" w:cstheme="minorHAnsi"/>
        </w:rPr>
        <w:t>úpravy</w:t>
      </w:r>
      <w:r w:rsidR="008A7922">
        <w:t xml:space="preserve"> </w:t>
      </w:r>
      <w:r w:rsidR="004D68B1" w:rsidRPr="00736EAA">
        <w:t>- budou</w:t>
      </w:r>
      <w:proofErr w:type="gramEnd"/>
      <w:r w:rsidR="004D68B1" w:rsidRPr="00736EAA">
        <w:t xml:space="preserve"> probíhat pouze v rozsahu nutném pro důkladnou přípravu a vylepšení půdy. Nivelace terénu zůstane zachována.</w:t>
      </w:r>
    </w:p>
    <w:p w14:paraId="0421E653" w14:textId="163A8016" w:rsidR="009C5B1D" w:rsidRPr="00736EAA" w:rsidRDefault="002C25B4" w:rsidP="00736EAA">
      <w:r w:rsidRPr="00736EAA">
        <w:rPr>
          <w:rStyle w:val="Zdraznnintenzivn"/>
          <w:rFonts w:asciiTheme="minorHAnsi" w:hAnsiTheme="minorHAnsi" w:cstheme="minorHAnsi"/>
        </w:rPr>
        <w:t>b) použité vegetační prvky</w:t>
      </w:r>
      <w:r w:rsidR="009C5B1D" w:rsidRPr="00736EAA">
        <w:t xml:space="preserve"> – stromy, keře, trvalky, jarní cibuloviny</w:t>
      </w:r>
      <w:r w:rsidR="008A7922">
        <w:t>.</w:t>
      </w:r>
    </w:p>
    <w:p w14:paraId="46DDA589" w14:textId="5AD2B2C4" w:rsidR="004D68B1" w:rsidRPr="00736EAA" w:rsidRDefault="002C25B4" w:rsidP="00736EAA">
      <w:r w:rsidRPr="00736EAA">
        <w:rPr>
          <w:rStyle w:val="Zdraznnintenzivn"/>
          <w:rFonts w:asciiTheme="minorHAnsi" w:hAnsiTheme="minorHAnsi" w:cstheme="minorHAnsi"/>
        </w:rPr>
        <w:t xml:space="preserve">c) biotechnická </w:t>
      </w:r>
      <w:proofErr w:type="gramStart"/>
      <w:r w:rsidRPr="00736EAA">
        <w:rPr>
          <w:rStyle w:val="Zdraznnintenzivn"/>
          <w:rFonts w:asciiTheme="minorHAnsi" w:hAnsiTheme="minorHAnsi" w:cstheme="minorHAnsi"/>
        </w:rPr>
        <w:t>opatření</w:t>
      </w:r>
      <w:r w:rsidR="008A7922">
        <w:t xml:space="preserve"> </w:t>
      </w:r>
      <w:r w:rsidR="009C5B1D" w:rsidRPr="00736EAA">
        <w:t>- dojde</w:t>
      </w:r>
      <w:proofErr w:type="gramEnd"/>
      <w:r w:rsidR="009C5B1D" w:rsidRPr="00736EAA">
        <w:t xml:space="preserve"> k ošetření dřevin.</w:t>
      </w:r>
    </w:p>
    <w:p w14:paraId="43696962" w14:textId="77777777" w:rsidR="002C25B4" w:rsidRDefault="002C25B4" w:rsidP="00B067FD">
      <w:pPr>
        <w:pStyle w:val="Nadpis1"/>
      </w:pPr>
      <w:bookmarkStart w:id="23" w:name="_Toc153054062"/>
      <w:r w:rsidRPr="00736EAA">
        <w:t>B.6 Popis vlivů stavby na životní prostředí a jeho ochrana</w:t>
      </w:r>
      <w:bookmarkEnd w:id="23"/>
    </w:p>
    <w:p w14:paraId="483CBDFF" w14:textId="3C4B5209" w:rsidR="007B0AE3" w:rsidRPr="007B0AE3" w:rsidRDefault="00F9529A" w:rsidP="007B0AE3">
      <w:r>
        <w:t>Realizací projektu se zlepšuje mikroklima. Dochází ke zkvalitnění podmínek pro růst dřevin. Vzhledem k výsadbě kvetoucích rostlin bude rozšířena potravní nabídka pro hmyz a ptactvo. Úpravou zpevněných ploch dojde k lepšímu zasakovaní a hospodaření s dešťovou vodou.</w:t>
      </w:r>
    </w:p>
    <w:p w14:paraId="1E8B69E9" w14:textId="443A0E85" w:rsidR="008A7922" w:rsidRDefault="002C25B4" w:rsidP="00736EAA">
      <w:r w:rsidRPr="007B0AE3">
        <w:rPr>
          <w:rStyle w:val="Zdraznnintenzivn"/>
        </w:rPr>
        <w:t xml:space="preserve">a) vliv na životní </w:t>
      </w:r>
      <w:r w:rsidR="007B0AE3" w:rsidRPr="007B0AE3">
        <w:rPr>
          <w:rStyle w:val="Zdraznnintenzivn"/>
        </w:rPr>
        <w:t>prostředí</w:t>
      </w:r>
      <w:r w:rsidR="007B0AE3" w:rsidRPr="00736EAA">
        <w:t xml:space="preserve"> </w:t>
      </w:r>
    </w:p>
    <w:p w14:paraId="3DFCB45C" w14:textId="1A78B156" w:rsidR="002C25B4" w:rsidRPr="00736EAA" w:rsidRDefault="008A7922" w:rsidP="00736EAA">
      <w:r>
        <w:t>R</w:t>
      </w:r>
      <w:r w:rsidR="00736EAA">
        <w:t>ealizace bude mít pozitivní vliv na ovzduší (zlepšení mikroklimatu, ochlazen</w:t>
      </w:r>
      <w:r w:rsidR="00E823B8">
        <w:t>í), půdu (dodání substrátu, organické hmoty, provzdušnění). Na hluk a produkci odpadu nebude mít žádný vliv.</w:t>
      </w:r>
    </w:p>
    <w:p w14:paraId="33F2ABD9" w14:textId="77777777" w:rsidR="008A7922" w:rsidRDefault="002C25B4" w:rsidP="00736EAA">
      <w:r w:rsidRPr="00326895">
        <w:rPr>
          <w:rStyle w:val="Zdraznnintenzivn"/>
        </w:rPr>
        <w:t xml:space="preserve">b) vliv na přírodu a </w:t>
      </w:r>
      <w:r w:rsidR="007B0AE3" w:rsidRPr="00326895">
        <w:rPr>
          <w:rStyle w:val="Zdraznnintenzivn"/>
        </w:rPr>
        <w:t>krajinu</w:t>
      </w:r>
      <w:r w:rsidR="007B0AE3" w:rsidRPr="00736EAA">
        <w:t xml:space="preserve"> </w:t>
      </w:r>
    </w:p>
    <w:p w14:paraId="22A00C82" w14:textId="3B9DA781" w:rsidR="002C25B4" w:rsidRDefault="008A7922" w:rsidP="00736EAA">
      <w:r>
        <w:t>O</w:t>
      </w:r>
      <w:r w:rsidR="007B0AE3" w:rsidRPr="00736EAA">
        <w:t>chrana</w:t>
      </w:r>
      <w:r w:rsidR="002C25B4" w:rsidRPr="00736EAA">
        <w:t xml:space="preserve"> dřevin, ochrana památných stromů, ochrana rostlin a živočichů, zachování ekologických funkcí a vazeb v krajině apod.</w:t>
      </w:r>
      <w:r w:rsidR="00FC7D03">
        <w:t xml:space="preserve"> </w:t>
      </w:r>
    </w:p>
    <w:p w14:paraId="48D2FCF2" w14:textId="77777777" w:rsidR="00A17D14" w:rsidRDefault="00FC7D03" w:rsidP="00736EAA">
      <w:r>
        <w:t>V rámci realizace stavby musí být dodržena ČSN a SPPK Ochrana dřevin při stavebních činnostech. Podrobný plán</w:t>
      </w:r>
      <w:r w:rsidR="00DB02A3">
        <w:t xml:space="preserve"> </w:t>
      </w:r>
      <w:r>
        <w:t>ochrany dřevin je součástí projektové dokumentace vegetačních úprav</w:t>
      </w:r>
      <w:r w:rsidR="008A7922">
        <w:t>.</w:t>
      </w:r>
    </w:p>
    <w:p w14:paraId="37CEE49E" w14:textId="7F10F6A4" w:rsidR="00091A9F" w:rsidRPr="00736EAA" w:rsidRDefault="00091A9F" w:rsidP="00736EAA">
      <w:r>
        <w:t>Rozšířením mozaiky vegetačních prvků a zlepšení podmínek pro stávající stromy dojde</w:t>
      </w:r>
      <w:r w:rsidR="008E29D2">
        <w:t xml:space="preserve"> ke zlepšení podmínek pro výskyt živočichů. </w:t>
      </w:r>
    </w:p>
    <w:p w14:paraId="15B237DA" w14:textId="77777777" w:rsidR="008A7922" w:rsidRDefault="002C25B4" w:rsidP="00736EAA">
      <w:pPr>
        <w:rPr>
          <w:rStyle w:val="Zdraznnintenzivn"/>
        </w:rPr>
      </w:pPr>
      <w:r w:rsidRPr="008E29D2">
        <w:rPr>
          <w:rStyle w:val="Zdraznnintenzivn"/>
        </w:rPr>
        <w:t>c) vliv na soustavu chráněných území Natura 2000</w:t>
      </w:r>
      <w:r w:rsidR="008A7922">
        <w:rPr>
          <w:rStyle w:val="Zdraznnintenzivn"/>
        </w:rPr>
        <w:t xml:space="preserve"> </w:t>
      </w:r>
    </w:p>
    <w:p w14:paraId="710C9DF5" w14:textId="4B9AE0F3" w:rsidR="002C25B4" w:rsidRPr="00736EAA" w:rsidRDefault="008A7922" w:rsidP="00736EAA">
      <w:r w:rsidRPr="00A17D14">
        <w:rPr>
          <w:rStyle w:val="Zdraznnintenzivn"/>
          <w:b w:val="0"/>
          <w:bCs w:val="0"/>
          <w:i w:val="0"/>
          <w:iCs w:val="0"/>
          <w:color w:val="auto"/>
        </w:rPr>
        <w:t>N</w:t>
      </w:r>
      <w:r w:rsidR="00326895">
        <w:t>evztahuje se</w:t>
      </w:r>
      <w:r>
        <w:t>.</w:t>
      </w:r>
    </w:p>
    <w:p w14:paraId="56C0E0FA" w14:textId="77777777" w:rsidR="008A7922" w:rsidRDefault="002C25B4" w:rsidP="00736EAA">
      <w:r w:rsidRPr="008E29D2">
        <w:rPr>
          <w:rStyle w:val="Zdraznnintenzivn"/>
        </w:rPr>
        <w:t>d) způsob zohlednění podmínek závazného stanoviska posouzení vlivu záměru na životní prostředí</w:t>
      </w:r>
    </w:p>
    <w:p w14:paraId="0C14ABD4" w14:textId="251654A9" w:rsidR="002C25B4" w:rsidRPr="00736EAA" w:rsidRDefault="008A7922" w:rsidP="00736EAA">
      <w:r>
        <w:t>Je</w:t>
      </w:r>
      <w:r w:rsidR="002C25B4" w:rsidRPr="00736EAA">
        <w:t>-li podkladem,</w:t>
      </w:r>
      <w:r w:rsidR="008E29D2">
        <w:t xml:space="preserve"> - vzhledem k charakteru a rozsahu projektu se nutnost posouzení vlivu záměru na životní prostředí nepředpokládá</w:t>
      </w:r>
    </w:p>
    <w:p w14:paraId="7A26010C" w14:textId="77777777" w:rsidR="00E42CD1" w:rsidRPr="00E42CD1" w:rsidRDefault="002C25B4" w:rsidP="00736EAA">
      <w:pPr>
        <w:rPr>
          <w:rStyle w:val="Zdraznnintenzivn"/>
        </w:rPr>
      </w:pPr>
      <w:r w:rsidRPr="00E42CD1">
        <w:rPr>
          <w:rStyle w:val="Zdraznnintenzivn"/>
        </w:rPr>
        <w:t>e) v případě záměrů spadajících do režimu zákona o integrované prevenci základní parametry způsobu naplnění závěrů o nejlepších dostupných technikách nebo integrované povolení, bylo-li vydáno</w:t>
      </w:r>
    </w:p>
    <w:p w14:paraId="1010A62E" w14:textId="64E89C6B" w:rsidR="002C25B4" w:rsidRPr="00736EAA" w:rsidRDefault="00C525CB" w:rsidP="00736EAA">
      <w:r>
        <w:t xml:space="preserve"> </w:t>
      </w:r>
      <w:r w:rsidR="008A7922">
        <w:t>N</w:t>
      </w:r>
      <w:r>
        <w:t>evztahuje se</w:t>
      </w:r>
      <w:r w:rsidR="008A7922">
        <w:t>.</w:t>
      </w:r>
    </w:p>
    <w:p w14:paraId="4B523472" w14:textId="77777777" w:rsidR="008A7922" w:rsidRDefault="002C25B4" w:rsidP="00736EAA">
      <w:r w:rsidRPr="00E42CD1">
        <w:rPr>
          <w:rStyle w:val="Zdraznnintenzivn"/>
        </w:rPr>
        <w:t>f) navrhovaná ochranná a bezpečnostní pásma, rozsah omezení a podmínky ochrany podle jiných právních předpisů</w:t>
      </w:r>
    </w:p>
    <w:p w14:paraId="69C3F518" w14:textId="25AA3EB4" w:rsidR="002C25B4" w:rsidRPr="00736EAA" w:rsidRDefault="008A7922" w:rsidP="00736EAA">
      <w:r>
        <w:t>N</w:t>
      </w:r>
      <w:r w:rsidR="00C525CB">
        <w:t>evztahuje se</w:t>
      </w:r>
      <w:r>
        <w:t>.</w:t>
      </w:r>
    </w:p>
    <w:p w14:paraId="682208CD" w14:textId="77777777" w:rsidR="002C25B4" w:rsidRPr="00736EAA" w:rsidRDefault="002C25B4" w:rsidP="00B067FD">
      <w:pPr>
        <w:pStyle w:val="Nadpis1"/>
      </w:pPr>
      <w:bookmarkStart w:id="24" w:name="_Toc153054063"/>
      <w:r w:rsidRPr="00736EAA">
        <w:lastRenderedPageBreak/>
        <w:t>B.7 Ochrana obyvatelstva</w:t>
      </w:r>
      <w:bookmarkEnd w:id="24"/>
    </w:p>
    <w:p w14:paraId="132E4BF4" w14:textId="77777777" w:rsidR="00F9529A" w:rsidRPr="00C6758B" w:rsidRDefault="00F9529A" w:rsidP="00F9529A">
      <w:pPr>
        <w:rPr>
          <w:rFonts w:cstheme="minorHAnsi"/>
        </w:rPr>
      </w:pPr>
      <w:r w:rsidRPr="00C6758B">
        <w:rPr>
          <w:rFonts w:cstheme="minorHAnsi"/>
        </w:rPr>
        <w:t>Vzhledem ke stávajícímu stavu se ochrana obyvatelstva nemění.</w:t>
      </w:r>
    </w:p>
    <w:p w14:paraId="4FE7F651" w14:textId="77777777" w:rsidR="002C25B4" w:rsidRDefault="002C25B4" w:rsidP="00B067FD">
      <w:pPr>
        <w:pStyle w:val="Nadpis1"/>
      </w:pPr>
      <w:bookmarkStart w:id="25" w:name="_Toc153054064"/>
      <w:r w:rsidRPr="00736EAA">
        <w:t>B.8 Zásady organizace výstavby</w:t>
      </w:r>
      <w:bookmarkEnd w:id="25"/>
    </w:p>
    <w:p w14:paraId="16A1C03E" w14:textId="77777777" w:rsidR="00F9529A" w:rsidRPr="00C6758B" w:rsidRDefault="00F9529A" w:rsidP="00F9529A">
      <w:pPr>
        <w:rPr>
          <w:rFonts w:cstheme="minorHAnsi"/>
        </w:rPr>
      </w:pPr>
      <w:r w:rsidRPr="00C6758B">
        <w:rPr>
          <w:rFonts w:cstheme="minorHAnsi"/>
        </w:rPr>
        <w:t xml:space="preserve">Staveniště bude na stávající dopravní infrastrukturu napojeno z navazujících veřejných komunikací. </w:t>
      </w:r>
      <w:r>
        <w:rPr>
          <w:rFonts w:cstheme="minorHAnsi"/>
        </w:rPr>
        <w:t xml:space="preserve">Stavba bude dočasně oplocena a řádně označena. V průběhu stavby je nutno zamezit vstupu 3. osob do prostoru stavby.  Zařízení staveniště bude obsahovat mobilní WC. Vzhledem k rozsahu stavby není nutné umisťovat do prostoru další zařízení staveniště. Stroje nebudou ukládány v prostoru staveniště. </w:t>
      </w:r>
    </w:p>
    <w:p w14:paraId="5658D932" w14:textId="77777777" w:rsidR="00F9529A" w:rsidRPr="00C6758B" w:rsidRDefault="00F9529A" w:rsidP="00F9529A">
      <w:pPr>
        <w:rPr>
          <w:rFonts w:cstheme="minorHAnsi"/>
        </w:rPr>
      </w:pPr>
      <w:r w:rsidRPr="00C6758B">
        <w:rPr>
          <w:rFonts w:cstheme="minorHAnsi"/>
        </w:rPr>
        <w:t xml:space="preserve">Nejsou třeba zábory pro staveniště – materiál a rostliny budou na jednotlivé plochy dováženy v průběhu výstavby. </w:t>
      </w:r>
    </w:p>
    <w:p w14:paraId="1FC6C9D2" w14:textId="010FAC4B" w:rsidR="00F9529A" w:rsidRPr="00DE677A" w:rsidRDefault="00F9529A" w:rsidP="00736EAA">
      <w:pPr>
        <w:rPr>
          <w:rFonts w:cstheme="minorHAnsi"/>
        </w:rPr>
      </w:pPr>
      <w:r>
        <w:rPr>
          <w:rFonts w:cstheme="minorHAnsi"/>
        </w:rPr>
        <w:t xml:space="preserve">Po dokončení stavby bude plocha zařízení staveniště vyklizena, případně prokypřena či </w:t>
      </w:r>
      <w:proofErr w:type="spellStart"/>
      <w:r>
        <w:rPr>
          <w:rFonts w:cstheme="minorHAnsi"/>
        </w:rPr>
        <w:t>vertikutována</w:t>
      </w:r>
      <w:proofErr w:type="spellEnd"/>
      <w:r>
        <w:rPr>
          <w:rFonts w:cstheme="minorHAnsi"/>
        </w:rPr>
        <w:t xml:space="preserve"> s dosevem travního osiva.</w:t>
      </w:r>
    </w:p>
    <w:p w14:paraId="3A655B74" w14:textId="77777777" w:rsidR="008A7922" w:rsidRDefault="002C25B4" w:rsidP="00736EAA">
      <w:r w:rsidRPr="0044281A">
        <w:rPr>
          <w:rStyle w:val="Zdraznnintenzivn"/>
        </w:rPr>
        <w:t>a) potřeby a spotřeby rozhodujících médií a hmot</w:t>
      </w:r>
    </w:p>
    <w:p w14:paraId="10E151FA" w14:textId="2AB4A3B2" w:rsidR="002C25B4" w:rsidRPr="00736EAA" w:rsidRDefault="008A7922" w:rsidP="00736EAA">
      <w:r>
        <w:rPr>
          <w:rStyle w:val="Zdraznnintenzivn"/>
        </w:rPr>
        <w:t>J</w:t>
      </w:r>
      <w:r w:rsidR="002C25B4" w:rsidRPr="00736EAA">
        <w:t>ejich zajištění,</w:t>
      </w:r>
      <w:r w:rsidR="00DE677A">
        <w:t xml:space="preserve"> - bude určeno v navazujících stupních dokumentace. </w:t>
      </w:r>
      <w:r w:rsidR="00F51C72">
        <w:t xml:space="preserve">Voda bude na staveniště dovážena, </w:t>
      </w:r>
      <w:r w:rsidR="00583FBE">
        <w:t>budou používány akumulační nástroje.</w:t>
      </w:r>
    </w:p>
    <w:p w14:paraId="61CA6CB3" w14:textId="77777777" w:rsidR="008A7922" w:rsidRDefault="002C25B4" w:rsidP="00736EAA">
      <w:r w:rsidRPr="0044281A">
        <w:rPr>
          <w:rStyle w:val="Zdraznnintenzivn"/>
        </w:rPr>
        <w:t>b) odvodnění staveniště</w:t>
      </w:r>
    </w:p>
    <w:p w14:paraId="2F12A16A" w14:textId="42E45CEA" w:rsidR="002C25B4" w:rsidRPr="00736EAA" w:rsidRDefault="008A7922" w:rsidP="00736EAA">
      <w:r>
        <w:t>S</w:t>
      </w:r>
      <w:r w:rsidR="00D038D5">
        <w:t xml:space="preserve">taveniště bude odvodněno do zasypu rýh inženýrských sítí, případně do drenáží odvodňujících zemní pláň </w:t>
      </w:r>
      <w:r w:rsidR="00746E5E">
        <w:t>zpevněných ploch</w:t>
      </w:r>
      <w:r w:rsidR="00D038D5">
        <w:t>.</w:t>
      </w:r>
    </w:p>
    <w:p w14:paraId="220E6D5D" w14:textId="77777777" w:rsidR="008A7922" w:rsidRDefault="002C25B4" w:rsidP="00736EAA">
      <w:r w:rsidRPr="0044281A">
        <w:rPr>
          <w:rStyle w:val="Zdraznnintenzivn"/>
        </w:rPr>
        <w:t>c) napojení staveniště na stávající dopravní a technickou infrastrukturu</w:t>
      </w:r>
    </w:p>
    <w:p w14:paraId="78C71ED2" w14:textId="41B2C2C8" w:rsidR="002C25B4" w:rsidRPr="00736EAA" w:rsidRDefault="008A7922" w:rsidP="00736EAA">
      <w:r>
        <w:t>P</w:t>
      </w:r>
      <w:r w:rsidR="00B32C51">
        <w:t xml:space="preserve">o </w:t>
      </w:r>
      <w:r w:rsidR="00583FBE">
        <w:t>stávající asfaltové komunikaci</w:t>
      </w:r>
      <w:r>
        <w:t>.</w:t>
      </w:r>
    </w:p>
    <w:p w14:paraId="18E30C3D" w14:textId="77777777" w:rsidR="008A7922" w:rsidRDefault="002C25B4" w:rsidP="00736EAA">
      <w:r w:rsidRPr="0044281A">
        <w:rPr>
          <w:rStyle w:val="Zdraznnintenzivn"/>
        </w:rPr>
        <w:t>d) vliv provádění stavby na okolní stavby a pozemky</w:t>
      </w:r>
      <w:r w:rsidR="0044281A" w:rsidRPr="0044281A">
        <w:rPr>
          <w:rStyle w:val="Zdraznnintenzivn"/>
        </w:rPr>
        <w:t xml:space="preserve"> </w:t>
      </w:r>
    </w:p>
    <w:p w14:paraId="09F64ACA" w14:textId="46FCA6E3" w:rsidR="002C25B4" w:rsidRPr="00736EAA" w:rsidRDefault="008A7922" w:rsidP="00736EAA">
      <w:r>
        <w:t>S</w:t>
      </w:r>
      <w:r w:rsidR="00FC54CB">
        <w:t>tavba může</w:t>
      </w:r>
      <w:r w:rsidR="008A1359">
        <w:t xml:space="preserve"> mít negativní vliv dočasným znečištěním</w:t>
      </w:r>
      <w:r w:rsidR="00E66BD8">
        <w:t xml:space="preserve"> </w:t>
      </w:r>
      <w:r w:rsidR="008A1359">
        <w:t xml:space="preserve">prachem či hlukem. Stroje musí být udržovány v dobré </w:t>
      </w:r>
      <w:r w:rsidR="00CD1B9F">
        <w:t>kondici</w:t>
      </w:r>
      <w:r w:rsidR="008A1359">
        <w:t xml:space="preserve">. </w:t>
      </w:r>
      <w:r w:rsidR="00CD1B9F">
        <w:t>Ř</w:t>
      </w:r>
      <w:r w:rsidR="008A1359">
        <w:t xml:space="preserve">ezání </w:t>
      </w:r>
      <w:r w:rsidR="00CD1B9F">
        <w:t>dlažeb</w:t>
      </w:r>
      <w:r w:rsidR="008A1359">
        <w:t xml:space="preserve"> bude probíhat v části staveniště, které bude oploceno a na plotě budou umístěny stínící plachty.</w:t>
      </w:r>
    </w:p>
    <w:p w14:paraId="248463B5" w14:textId="6D3FE367" w:rsidR="008A7922" w:rsidRDefault="002C25B4" w:rsidP="00736EAA">
      <w:r w:rsidRPr="0044281A">
        <w:rPr>
          <w:rStyle w:val="Zdraznnintenzivn"/>
        </w:rPr>
        <w:t>e) ochrana okolí staveniště a požadavky na související asanace, demolice, kácení dřevin</w:t>
      </w:r>
      <w:r w:rsidR="00E66BD8">
        <w:t xml:space="preserve"> </w:t>
      </w:r>
    </w:p>
    <w:p w14:paraId="489FDB75" w14:textId="4E3A0FFE" w:rsidR="002C25B4" w:rsidRPr="00736EAA" w:rsidRDefault="00E66BD8" w:rsidP="00736EAA">
      <w:r>
        <w:t xml:space="preserve">Staveniště bude chráněno oplocením s instalací plachty. </w:t>
      </w:r>
      <w:r w:rsidR="00863783">
        <w:t>Realizace bude probíhat po ucelených částech tak, aby byl provoz co nejméně omezen. S realizací souvisí demolice stávajících zpevněných ploch a kácení některých dřevin.</w:t>
      </w:r>
    </w:p>
    <w:p w14:paraId="5A8B0BB9" w14:textId="1502322F" w:rsidR="008A7922" w:rsidRDefault="002C25B4" w:rsidP="00736EAA">
      <w:r w:rsidRPr="0044281A">
        <w:rPr>
          <w:rStyle w:val="Zdraznnintenzivn"/>
        </w:rPr>
        <w:t>f) maximální dočasné a trvalé zábory pro staveniště</w:t>
      </w:r>
      <w:r w:rsidR="00AC33BE">
        <w:t xml:space="preserve"> </w:t>
      </w:r>
    </w:p>
    <w:p w14:paraId="37B2FA8F" w14:textId="7F1EC57B" w:rsidR="002C25B4" w:rsidRPr="00736EAA" w:rsidRDefault="00AC33BE" w:rsidP="00736EAA">
      <w:r>
        <w:t>V rozsahu stavby samotné + cca 300 m navazující travnaté plochy.</w:t>
      </w:r>
      <w:r w:rsidR="000C7AA1">
        <w:t xml:space="preserve"> </w:t>
      </w:r>
      <w:r w:rsidR="000C7AA1" w:rsidRPr="006B54EC">
        <w:t>Trvalé zábory stavby jsou patrné z výkresu C 0</w:t>
      </w:r>
      <w:r w:rsidR="00B15081">
        <w:t>4</w:t>
      </w:r>
      <w:r w:rsidR="000C7AA1" w:rsidRPr="006B54EC">
        <w:t xml:space="preserve"> Katastrální situace stavby. Dočasné zábory budou realizovány především z důvodu skládky materiálu, odstavení strojů, zhotovení pěších koridorů apod. výhradně na pozemcích v majetku </w:t>
      </w:r>
      <w:r w:rsidR="00B15081">
        <w:t>města</w:t>
      </w:r>
      <w:r w:rsidR="000C7AA1" w:rsidRPr="006B54EC">
        <w:t>. Plochy pro dočasné zábory budou odsouhlaseny mezi stavebníkem a zhotovitelem stavby.</w:t>
      </w:r>
    </w:p>
    <w:p w14:paraId="7AA36D13" w14:textId="77777777" w:rsidR="008A7922" w:rsidRDefault="002C25B4" w:rsidP="00736EAA">
      <w:r w:rsidRPr="0044281A">
        <w:rPr>
          <w:rStyle w:val="Zdraznnintenzivn"/>
        </w:rPr>
        <w:t xml:space="preserve">g) požadavky na bezbariérové </w:t>
      </w:r>
      <w:proofErr w:type="spellStart"/>
      <w:r w:rsidRPr="0044281A">
        <w:rPr>
          <w:rStyle w:val="Zdraznnintenzivn"/>
        </w:rPr>
        <w:t>obchozí</w:t>
      </w:r>
      <w:proofErr w:type="spellEnd"/>
      <w:r w:rsidRPr="0044281A">
        <w:rPr>
          <w:rStyle w:val="Zdraznnintenzivn"/>
        </w:rPr>
        <w:t xml:space="preserve"> trasy</w:t>
      </w:r>
    </w:p>
    <w:p w14:paraId="68431EBB" w14:textId="40730F8C" w:rsidR="002C25B4" w:rsidRPr="00736EAA" w:rsidRDefault="008A7922" w:rsidP="00736EAA">
      <w:proofErr w:type="spellStart"/>
      <w:r>
        <w:t>B</w:t>
      </w:r>
      <w:r w:rsidR="00AC33BE">
        <w:t>ezbarierové</w:t>
      </w:r>
      <w:proofErr w:type="spellEnd"/>
      <w:r w:rsidR="00AC33BE">
        <w:t xml:space="preserve"> </w:t>
      </w:r>
      <w:proofErr w:type="spellStart"/>
      <w:r w:rsidR="00AC33BE">
        <w:t>obchozí</w:t>
      </w:r>
      <w:proofErr w:type="spellEnd"/>
      <w:r w:rsidR="00AC33BE">
        <w:t xml:space="preserve"> trasy budou</w:t>
      </w:r>
      <w:r w:rsidR="002A31D3">
        <w:t xml:space="preserve"> stanoveny vždy dle průběhu stavby koordinátorem BOZP a zhotovitelem tak, aby byl vždy umožněn bezpečný průchod stavbou.</w:t>
      </w:r>
      <w:r w:rsidR="00FA2FA1">
        <w:t xml:space="preserve"> </w:t>
      </w:r>
    </w:p>
    <w:p w14:paraId="71FEE384" w14:textId="77777777" w:rsidR="002C25B4" w:rsidRPr="0044281A" w:rsidRDefault="002C25B4" w:rsidP="00736EAA">
      <w:pPr>
        <w:rPr>
          <w:rStyle w:val="Zdraznnintenzivn"/>
        </w:rPr>
      </w:pPr>
      <w:r w:rsidRPr="0044281A">
        <w:rPr>
          <w:rStyle w:val="Zdraznnintenzivn"/>
        </w:rPr>
        <w:lastRenderedPageBreak/>
        <w:t>h) maximální produkovaná množství a druhy odpadů a emisí při výstavbě, jejich likvidace,</w:t>
      </w:r>
    </w:p>
    <w:tbl>
      <w:tblPr>
        <w:tblStyle w:val="Mkatabulky"/>
        <w:tblW w:w="9286" w:type="dxa"/>
        <w:jc w:val="center"/>
        <w:tblLook w:val="04A0" w:firstRow="1" w:lastRow="0" w:firstColumn="1" w:lastColumn="0" w:noHBand="0" w:noVBand="1"/>
      </w:tblPr>
      <w:tblGrid>
        <w:gridCol w:w="985"/>
        <w:gridCol w:w="1061"/>
        <w:gridCol w:w="1653"/>
        <w:gridCol w:w="1517"/>
        <w:gridCol w:w="2283"/>
        <w:gridCol w:w="1787"/>
      </w:tblGrid>
      <w:tr w:rsidR="00F124DA" w:rsidRPr="007C7E75" w14:paraId="38A917BD" w14:textId="77777777" w:rsidTr="00276362">
        <w:trPr>
          <w:jc w:val="center"/>
        </w:trPr>
        <w:tc>
          <w:tcPr>
            <w:tcW w:w="988" w:type="dxa"/>
            <w:shd w:val="clear" w:color="auto" w:fill="D9D9D9" w:themeFill="background1" w:themeFillShade="D9"/>
            <w:vAlign w:val="center"/>
          </w:tcPr>
          <w:p w14:paraId="71025938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Katalog. číslo</w:t>
            </w:r>
          </w:p>
        </w:tc>
        <w:tc>
          <w:tcPr>
            <w:tcW w:w="1018" w:type="dxa"/>
            <w:shd w:val="clear" w:color="auto" w:fill="D9D9D9" w:themeFill="background1" w:themeFillShade="D9"/>
            <w:vAlign w:val="center"/>
          </w:tcPr>
          <w:p w14:paraId="0225B91A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Kategorie odpadu</w:t>
            </w:r>
          </w:p>
        </w:tc>
        <w:tc>
          <w:tcPr>
            <w:tcW w:w="1680" w:type="dxa"/>
            <w:shd w:val="clear" w:color="auto" w:fill="D9D9D9" w:themeFill="background1" w:themeFillShade="D9"/>
            <w:vAlign w:val="center"/>
          </w:tcPr>
          <w:p w14:paraId="7C3AC261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Název</w:t>
            </w:r>
          </w:p>
        </w:tc>
        <w:tc>
          <w:tcPr>
            <w:tcW w:w="1475" w:type="dxa"/>
            <w:shd w:val="clear" w:color="auto" w:fill="D9D9D9" w:themeFill="background1" w:themeFillShade="D9"/>
            <w:vAlign w:val="center"/>
          </w:tcPr>
          <w:p w14:paraId="753FFC52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Předpokládané množství (t)</w:t>
            </w:r>
          </w:p>
        </w:tc>
        <w:tc>
          <w:tcPr>
            <w:tcW w:w="2324" w:type="dxa"/>
            <w:shd w:val="clear" w:color="auto" w:fill="D9D9D9" w:themeFill="background1" w:themeFillShade="D9"/>
            <w:vAlign w:val="center"/>
          </w:tcPr>
          <w:p w14:paraId="32BFDB16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Nakládání</w:t>
            </w:r>
          </w:p>
        </w:tc>
        <w:tc>
          <w:tcPr>
            <w:tcW w:w="1801" w:type="dxa"/>
            <w:shd w:val="clear" w:color="auto" w:fill="D9D9D9" w:themeFill="background1" w:themeFillShade="D9"/>
            <w:vAlign w:val="center"/>
          </w:tcPr>
          <w:p w14:paraId="0544BA3B" w14:textId="77777777" w:rsidR="00F124DA" w:rsidRPr="007C7E75" w:rsidRDefault="00F124DA" w:rsidP="00276362">
            <w:pPr>
              <w:jc w:val="center"/>
              <w:rPr>
                <w:rFonts w:cs="Arial"/>
                <w:b/>
                <w:bCs/>
                <w:color w:val="000000"/>
              </w:rPr>
            </w:pPr>
            <w:r w:rsidRPr="007C7E75">
              <w:rPr>
                <w:rFonts w:cs="Arial"/>
                <w:b/>
                <w:bCs/>
                <w:color w:val="000000"/>
              </w:rPr>
              <w:t>Poznámka</w:t>
            </w:r>
          </w:p>
        </w:tc>
      </w:tr>
      <w:tr w:rsidR="00F124DA" w:rsidRPr="007C7E75" w14:paraId="168EAB9C" w14:textId="77777777" w:rsidTr="00276362">
        <w:trPr>
          <w:jc w:val="center"/>
        </w:trPr>
        <w:tc>
          <w:tcPr>
            <w:tcW w:w="988" w:type="dxa"/>
            <w:vAlign w:val="center"/>
          </w:tcPr>
          <w:p w14:paraId="4A00913D" w14:textId="77777777" w:rsidR="00F124DA" w:rsidRPr="007C7E75" w:rsidRDefault="00F124DA" w:rsidP="00276362">
            <w:pPr>
              <w:jc w:val="center"/>
              <w:rPr>
                <w:sz w:val="18"/>
                <w:szCs w:val="18"/>
              </w:rPr>
            </w:pPr>
            <w:r w:rsidRPr="007C7E75">
              <w:t>17 03 02</w:t>
            </w:r>
          </w:p>
        </w:tc>
        <w:tc>
          <w:tcPr>
            <w:tcW w:w="1018" w:type="dxa"/>
            <w:vAlign w:val="center"/>
          </w:tcPr>
          <w:p w14:paraId="12D0BA5D" w14:textId="77777777" w:rsidR="00F124DA" w:rsidRPr="007C7E75" w:rsidRDefault="00F124DA" w:rsidP="00276362">
            <w:pPr>
              <w:jc w:val="center"/>
              <w:rPr>
                <w:sz w:val="18"/>
                <w:szCs w:val="18"/>
              </w:rPr>
            </w:pPr>
            <w:r w:rsidRPr="007C7E75">
              <w:t>O</w:t>
            </w:r>
          </w:p>
        </w:tc>
        <w:tc>
          <w:tcPr>
            <w:tcW w:w="1680" w:type="dxa"/>
            <w:vAlign w:val="center"/>
          </w:tcPr>
          <w:p w14:paraId="6C8A3628" w14:textId="77777777" w:rsidR="00F124DA" w:rsidRPr="007C7E75" w:rsidRDefault="00F124DA" w:rsidP="00276362">
            <w:pPr>
              <w:jc w:val="center"/>
              <w:rPr>
                <w:sz w:val="18"/>
                <w:szCs w:val="18"/>
              </w:rPr>
            </w:pPr>
            <w:r w:rsidRPr="007C7E75">
              <w:t>Asfaltové směsi neuvedené pod číslem 17 03 01</w:t>
            </w:r>
          </w:p>
        </w:tc>
        <w:tc>
          <w:tcPr>
            <w:tcW w:w="1475" w:type="dxa"/>
            <w:vAlign w:val="center"/>
          </w:tcPr>
          <w:p w14:paraId="0D4C9B77" w14:textId="1E79F38D" w:rsidR="00F124DA" w:rsidRPr="003B5133" w:rsidRDefault="00694073" w:rsidP="00276362">
            <w:pPr>
              <w:jc w:val="center"/>
              <w:rPr>
                <w:sz w:val="18"/>
                <w:szCs w:val="18"/>
                <w:highlight w:val="green"/>
              </w:rPr>
            </w:pPr>
            <w:r>
              <w:t>1</w:t>
            </w:r>
            <w:r w:rsidR="00F124DA" w:rsidRPr="00B21894">
              <w:t xml:space="preserve"> t</w:t>
            </w:r>
          </w:p>
        </w:tc>
        <w:tc>
          <w:tcPr>
            <w:tcW w:w="2324" w:type="dxa"/>
            <w:vAlign w:val="center"/>
          </w:tcPr>
          <w:p w14:paraId="4EF4CC51" w14:textId="77777777" w:rsidR="00F124DA" w:rsidRPr="007C7E75" w:rsidRDefault="00F124DA" w:rsidP="00276362">
            <w:pPr>
              <w:jc w:val="center"/>
            </w:pPr>
            <w:r w:rsidRPr="007C7E75">
              <w:t>R5d Výroba stavebních recyklátů, které přestávají být odpadem</w:t>
            </w:r>
          </w:p>
        </w:tc>
        <w:tc>
          <w:tcPr>
            <w:tcW w:w="1801" w:type="dxa"/>
            <w:vAlign w:val="center"/>
          </w:tcPr>
          <w:p w14:paraId="204F2016" w14:textId="1C85C35C" w:rsidR="00F124DA" w:rsidRPr="007C7E75" w:rsidRDefault="00F124DA" w:rsidP="00276362">
            <w:pPr>
              <w:jc w:val="center"/>
            </w:pPr>
            <w:r w:rsidRPr="007C7E75">
              <w:t>Stávající asfaltobetonové vrstvy</w:t>
            </w:r>
            <w:r w:rsidR="00272189">
              <w:t xml:space="preserve"> u obrubníku</w:t>
            </w:r>
          </w:p>
        </w:tc>
      </w:tr>
      <w:tr w:rsidR="00F124DA" w:rsidRPr="00856AD7" w14:paraId="34B1DF5D" w14:textId="77777777" w:rsidTr="00276362">
        <w:trPr>
          <w:jc w:val="center"/>
        </w:trPr>
        <w:tc>
          <w:tcPr>
            <w:tcW w:w="988" w:type="dxa"/>
            <w:vAlign w:val="center"/>
          </w:tcPr>
          <w:p w14:paraId="7A5A3B50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17 01 01</w:t>
            </w:r>
          </w:p>
        </w:tc>
        <w:tc>
          <w:tcPr>
            <w:tcW w:w="1018" w:type="dxa"/>
            <w:vAlign w:val="center"/>
          </w:tcPr>
          <w:p w14:paraId="72A25C61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59BED9DE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Beton</w:t>
            </w:r>
          </w:p>
        </w:tc>
        <w:tc>
          <w:tcPr>
            <w:tcW w:w="1475" w:type="dxa"/>
            <w:vAlign w:val="center"/>
          </w:tcPr>
          <w:p w14:paraId="09B8F165" w14:textId="12949C20" w:rsidR="00F124DA" w:rsidRPr="003B5133" w:rsidRDefault="00694073" w:rsidP="00276362">
            <w:pPr>
              <w:jc w:val="center"/>
              <w:rPr>
                <w:sz w:val="18"/>
                <w:szCs w:val="18"/>
                <w:highlight w:val="green"/>
              </w:rPr>
            </w:pPr>
            <w:r>
              <w:t>10</w:t>
            </w:r>
            <w:r w:rsidR="00F124DA" w:rsidRPr="003A3AE4">
              <w:t xml:space="preserve"> t</w:t>
            </w:r>
          </w:p>
        </w:tc>
        <w:tc>
          <w:tcPr>
            <w:tcW w:w="2324" w:type="dxa"/>
            <w:vAlign w:val="center"/>
          </w:tcPr>
          <w:p w14:paraId="171157B5" w14:textId="77777777" w:rsidR="00F124DA" w:rsidRPr="00C91440" w:rsidRDefault="00F124DA" w:rsidP="00276362">
            <w:pPr>
              <w:jc w:val="center"/>
            </w:pPr>
            <w:r w:rsidRPr="00C91440">
              <w:t>R5d Výroba stavebních recyklátů, které přestávají být odpadem</w:t>
            </w:r>
          </w:p>
        </w:tc>
        <w:tc>
          <w:tcPr>
            <w:tcW w:w="1801" w:type="dxa"/>
            <w:vAlign w:val="center"/>
          </w:tcPr>
          <w:p w14:paraId="0F5E6E15" w14:textId="454D81D6" w:rsidR="00F124DA" w:rsidRPr="00C91440" w:rsidRDefault="00F124DA" w:rsidP="00276362">
            <w:pPr>
              <w:jc w:val="center"/>
            </w:pPr>
            <w:r w:rsidRPr="00C91440">
              <w:t xml:space="preserve">Betonová lože obrubníků, obrubníky, dlažba, </w:t>
            </w:r>
            <w:r w:rsidR="00252369">
              <w:t>beton ze zídek</w:t>
            </w:r>
          </w:p>
        </w:tc>
      </w:tr>
      <w:tr w:rsidR="00F124DA" w:rsidRPr="00856AD7" w14:paraId="2B730216" w14:textId="77777777" w:rsidTr="00276362">
        <w:trPr>
          <w:jc w:val="center"/>
        </w:trPr>
        <w:tc>
          <w:tcPr>
            <w:tcW w:w="988" w:type="dxa"/>
            <w:vAlign w:val="center"/>
          </w:tcPr>
          <w:p w14:paraId="26D2D46B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17 05 04</w:t>
            </w:r>
          </w:p>
        </w:tc>
        <w:tc>
          <w:tcPr>
            <w:tcW w:w="1018" w:type="dxa"/>
            <w:vAlign w:val="center"/>
          </w:tcPr>
          <w:p w14:paraId="012BDA5A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0A645B22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Zemina a kamení neuvedené pod číslem 17 03 03</w:t>
            </w:r>
          </w:p>
        </w:tc>
        <w:tc>
          <w:tcPr>
            <w:tcW w:w="1475" w:type="dxa"/>
            <w:vAlign w:val="center"/>
          </w:tcPr>
          <w:p w14:paraId="4708CFD0" w14:textId="724A5103" w:rsidR="00F124DA" w:rsidRPr="003B5133" w:rsidRDefault="000519CB" w:rsidP="00276362">
            <w:pPr>
              <w:jc w:val="center"/>
              <w:rPr>
                <w:sz w:val="18"/>
                <w:szCs w:val="18"/>
                <w:highlight w:val="green"/>
              </w:rPr>
            </w:pPr>
            <w:r>
              <w:t>1</w:t>
            </w:r>
            <w:r w:rsidR="00F124DA" w:rsidRPr="00B21894">
              <w:t>0 t</w:t>
            </w:r>
          </w:p>
        </w:tc>
        <w:tc>
          <w:tcPr>
            <w:tcW w:w="2324" w:type="dxa"/>
            <w:vAlign w:val="center"/>
          </w:tcPr>
          <w:p w14:paraId="38194733" w14:textId="77777777" w:rsidR="00F124DA" w:rsidRPr="00C91440" w:rsidRDefault="00F124DA" w:rsidP="00276362">
            <w:pPr>
              <w:jc w:val="center"/>
            </w:pPr>
            <w:r w:rsidRPr="00C91440">
              <w:t>R5c Příprava na opětovné použití anorganických materiálů včetně zemin</w:t>
            </w:r>
          </w:p>
        </w:tc>
        <w:tc>
          <w:tcPr>
            <w:tcW w:w="1801" w:type="dxa"/>
            <w:vAlign w:val="center"/>
          </w:tcPr>
          <w:p w14:paraId="3CCD4F96" w14:textId="542DE915" w:rsidR="00F124DA" w:rsidRPr="00C91440" w:rsidRDefault="00F124DA" w:rsidP="00276362">
            <w:pPr>
              <w:jc w:val="center"/>
            </w:pPr>
            <w:r w:rsidRPr="00C91440">
              <w:t xml:space="preserve">Odtěžená zemina neupotřebená </w:t>
            </w:r>
            <w:r>
              <w:t xml:space="preserve">na stavbě, </w:t>
            </w:r>
            <w:r w:rsidR="00252369">
              <w:t>kámen ze zídek</w:t>
            </w:r>
            <w:r>
              <w:t xml:space="preserve">, ohumusování </w:t>
            </w:r>
            <w:r w:rsidRPr="00C91440">
              <w:t>v rámci stavby</w:t>
            </w:r>
          </w:p>
        </w:tc>
      </w:tr>
      <w:tr w:rsidR="00F124DA" w:rsidRPr="00856AD7" w14:paraId="317A9122" w14:textId="77777777" w:rsidTr="00276362">
        <w:trPr>
          <w:jc w:val="center"/>
        </w:trPr>
        <w:tc>
          <w:tcPr>
            <w:tcW w:w="988" w:type="dxa"/>
            <w:vAlign w:val="center"/>
          </w:tcPr>
          <w:p w14:paraId="7623E29A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15 01 01</w:t>
            </w:r>
          </w:p>
        </w:tc>
        <w:tc>
          <w:tcPr>
            <w:tcW w:w="1018" w:type="dxa"/>
            <w:vAlign w:val="center"/>
          </w:tcPr>
          <w:p w14:paraId="59B91B44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2D57DA25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Obaly – papírové</w:t>
            </w:r>
          </w:p>
        </w:tc>
        <w:tc>
          <w:tcPr>
            <w:tcW w:w="1475" w:type="dxa"/>
            <w:vAlign w:val="center"/>
          </w:tcPr>
          <w:p w14:paraId="1E587A23" w14:textId="77777777" w:rsidR="00F124DA" w:rsidRPr="00B21894" w:rsidRDefault="00F124DA" w:rsidP="00276362">
            <w:pPr>
              <w:jc w:val="center"/>
              <w:rPr>
                <w:sz w:val="18"/>
                <w:szCs w:val="18"/>
              </w:rPr>
            </w:pPr>
            <w:r w:rsidRPr="00B21894">
              <w:t>0,05 t</w:t>
            </w:r>
          </w:p>
        </w:tc>
        <w:tc>
          <w:tcPr>
            <w:tcW w:w="2324" w:type="dxa"/>
            <w:vAlign w:val="center"/>
          </w:tcPr>
          <w:p w14:paraId="43524923" w14:textId="77777777" w:rsidR="00F124DA" w:rsidRPr="00C91440" w:rsidRDefault="00F124DA" w:rsidP="00276362">
            <w:pPr>
              <w:jc w:val="center"/>
            </w:pPr>
            <w:r w:rsidRPr="00C91440">
              <w:t>R3c Recyklace papíru</w:t>
            </w:r>
          </w:p>
        </w:tc>
        <w:tc>
          <w:tcPr>
            <w:tcW w:w="1801" w:type="dxa"/>
            <w:vAlign w:val="center"/>
          </w:tcPr>
          <w:p w14:paraId="46CC94F0" w14:textId="77777777" w:rsidR="00F124DA" w:rsidRPr="00C91440" w:rsidRDefault="00F124DA" w:rsidP="00276362">
            <w:pPr>
              <w:jc w:val="center"/>
            </w:pPr>
            <w:r w:rsidRPr="00C91440">
              <w:t>Obalové materiály z dovezeného stavebního materiálu</w:t>
            </w:r>
          </w:p>
        </w:tc>
      </w:tr>
      <w:tr w:rsidR="00F124DA" w:rsidRPr="00856AD7" w14:paraId="2F70B857" w14:textId="77777777" w:rsidTr="00276362">
        <w:trPr>
          <w:jc w:val="center"/>
        </w:trPr>
        <w:tc>
          <w:tcPr>
            <w:tcW w:w="988" w:type="dxa"/>
            <w:vAlign w:val="center"/>
          </w:tcPr>
          <w:p w14:paraId="461E85F1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15 01 02</w:t>
            </w:r>
          </w:p>
        </w:tc>
        <w:tc>
          <w:tcPr>
            <w:tcW w:w="1018" w:type="dxa"/>
            <w:vAlign w:val="center"/>
          </w:tcPr>
          <w:p w14:paraId="1C05380F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0F445232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proofErr w:type="gramStart"/>
            <w:r w:rsidRPr="00C91440">
              <w:t>Obaly - plasty</w:t>
            </w:r>
            <w:proofErr w:type="gramEnd"/>
          </w:p>
        </w:tc>
        <w:tc>
          <w:tcPr>
            <w:tcW w:w="1475" w:type="dxa"/>
            <w:vAlign w:val="center"/>
          </w:tcPr>
          <w:p w14:paraId="4B120B39" w14:textId="77777777" w:rsidR="00F124DA" w:rsidRPr="00B21894" w:rsidRDefault="00F124DA" w:rsidP="00276362">
            <w:pPr>
              <w:jc w:val="center"/>
              <w:rPr>
                <w:sz w:val="18"/>
                <w:szCs w:val="18"/>
              </w:rPr>
            </w:pPr>
            <w:r w:rsidRPr="00B21894">
              <w:t>0,05 t</w:t>
            </w:r>
          </w:p>
        </w:tc>
        <w:tc>
          <w:tcPr>
            <w:tcW w:w="2324" w:type="dxa"/>
            <w:vAlign w:val="center"/>
          </w:tcPr>
          <w:p w14:paraId="0E45795B" w14:textId="77777777" w:rsidR="00F124DA" w:rsidRPr="00C91440" w:rsidRDefault="00F124DA" w:rsidP="00276362">
            <w:pPr>
              <w:jc w:val="center"/>
            </w:pPr>
            <w:r w:rsidRPr="00C91440">
              <w:br/>
              <w:t>R3d Recyklace plastu</w:t>
            </w:r>
          </w:p>
          <w:p w14:paraId="1A4D3DE6" w14:textId="77777777" w:rsidR="00F124DA" w:rsidRPr="00C91440" w:rsidRDefault="00F124DA" w:rsidP="00276362">
            <w:pPr>
              <w:jc w:val="center"/>
            </w:pPr>
          </w:p>
        </w:tc>
        <w:tc>
          <w:tcPr>
            <w:tcW w:w="1801" w:type="dxa"/>
            <w:vAlign w:val="center"/>
          </w:tcPr>
          <w:p w14:paraId="204C6FFB" w14:textId="77777777" w:rsidR="00F124DA" w:rsidRPr="00C91440" w:rsidRDefault="00F124DA" w:rsidP="00276362">
            <w:pPr>
              <w:jc w:val="center"/>
            </w:pPr>
            <w:r w:rsidRPr="00C91440">
              <w:t>Obalové materiály z dovezeného stavebního materiálu</w:t>
            </w:r>
          </w:p>
        </w:tc>
      </w:tr>
      <w:tr w:rsidR="00F124DA" w:rsidRPr="00856AD7" w14:paraId="4B6DDDB1" w14:textId="77777777" w:rsidTr="00276362">
        <w:trPr>
          <w:jc w:val="center"/>
        </w:trPr>
        <w:tc>
          <w:tcPr>
            <w:tcW w:w="988" w:type="dxa"/>
            <w:vAlign w:val="center"/>
          </w:tcPr>
          <w:p w14:paraId="125CB860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15 01 03</w:t>
            </w:r>
          </w:p>
        </w:tc>
        <w:tc>
          <w:tcPr>
            <w:tcW w:w="1018" w:type="dxa"/>
            <w:vAlign w:val="center"/>
          </w:tcPr>
          <w:p w14:paraId="0A19FB64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21CDEDDE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proofErr w:type="gramStart"/>
            <w:r w:rsidRPr="00C91440">
              <w:t>Obaly - dřevo</w:t>
            </w:r>
            <w:proofErr w:type="gramEnd"/>
          </w:p>
        </w:tc>
        <w:tc>
          <w:tcPr>
            <w:tcW w:w="1475" w:type="dxa"/>
            <w:vAlign w:val="center"/>
          </w:tcPr>
          <w:p w14:paraId="742B1C83" w14:textId="5FD91CCC" w:rsidR="00F124DA" w:rsidRPr="003B5133" w:rsidRDefault="00F124DA" w:rsidP="00276362">
            <w:pPr>
              <w:jc w:val="center"/>
              <w:rPr>
                <w:sz w:val="18"/>
                <w:szCs w:val="18"/>
                <w:highlight w:val="green"/>
              </w:rPr>
            </w:pPr>
            <w:r w:rsidRPr="00B21894">
              <w:t>0,</w:t>
            </w:r>
            <w:r w:rsidR="00252369">
              <w:t>05</w:t>
            </w:r>
            <w:r w:rsidRPr="00B21894">
              <w:t xml:space="preserve"> t</w:t>
            </w:r>
          </w:p>
        </w:tc>
        <w:tc>
          <w:tcPr>
            <w:tcW w:w="2324" w:type="dxa"/>
            <w:vAlign w:val="center"/>
          </w:tcPr>
          <w:p w14:paraId="34F1B6A4" w14:textId="77777777" w:rsidR="00F124DA" w:rsidRPr="00C91440" w:rsidRDefault="00F124DA" w:rsidP="00276362">
            <w:pPr>
              <w:jc w:val="center"/>
            </w:pPr>
            <w:r w:rsidRPr="00C91440">
              <w:br/>
              <w:t>R1 – spalování (energetické využití)</w:t>
            </w:r>
          </w:p>
          <w:p w14:paraId="37F87E88" w14:textId="77777777" w:rsidR="00F124DA" w:rsidRPr="00C91440" w:rsidRDefault="00F124DA" w:rsidP="00276362">
            <w:pPr>
              <w:jc w:val="center"/>
            </w:pPr>
          </w:p>
        </w:tc>
        <w:tc>
          <w:tcPr>
            <w:tcW w:w="1801" w:type="dxa"/>
            <w:vAlign w:val="center"/>
          </w:tcPr>
          <w:p w14:paraId="531AEFC9" w14:textId="1657CCDF" w:rsidR="00F124DA" w:rsidRPr="00C91440" w:rsidRDefault="00252369" w:rsidP="00276362">
            <w:pPr>
              <w:jc w:val="center"/>
            </w:pPr>
            <w:r w:rsidRPr="00C91440">
              <w:t>Obalové materiály z dovezeného stavebního materiálu</w:t>
            </w:r>
          </w:p>
        </w:tc>
      </w:tr>
      <w:tr w:rsidR="00F124DA" w:rsidRPr="00856AD7" w14:paraId="4CB3F80B" w14:textId="77777777" w:rsidTr="00276362">
        <w:trPr>
          <w:jc w:val="center"/>
        </w:trPr>
        <w:tc>
          <w:tcPr>
            <w:tcW w:w="988" w:type="dxa"/>
            <w:vAlign w:val="center"/>
          </w:tcPr>
          <w:p w14:paraId="50DEA9D0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17 04 10</w:t>
            </w:r>
          </w:p>
        </w:tc>
        <w:tc>
          <w:tcPr>
            <w:tcW w:w="1018" w:type="dxa"/>
            <w:vAlign w:val="center"/>
          </w:tcPr>
          <w:p w14:paraId="09257A97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N</w:t>
            </w:r>
          </w:p>
        </w:tc>
        <w:tc>
          <w:tcPr>
            <w:tcW w:w="1680" w:type="dxa"/>
            <w:vAlign w:val="center"/>
          </w:tcPr>
          <w:p w14:paraId="7DDCA727" w14:textId="77777777" w:rsidR="00F124DA" w:rsidRPr="00C91440" w:rsidRDefault="00F124DA" w:rsidP="00276362">
            <w:pPr>
              <w:jc w:val="center"/>
              <w:rPr>
                <w:sz w:val="18"/>
                <w:szCs w:val="18"/>
              </w:rPr>
            </w:pPr>
            <w:r w:rsidRPr="00C91440">
              <w:t>Kabely s izolací</w:t>
            </w:r>
          </w:p>
        </w:tc>
        <w:tc>
          <w:tcPr>
            <w:tcW w:w="1475" w:type="dxa"/>
            <w:vAlign w:val="center"/>
          </w:tcPr>
          <w:p w14:paraId="15057B22" w14:textId="5B8330DF" w:rsidR="00F124DA" w:rsidRPr="003B5133" w:rsidRDefault="00F124DA" w:rsidP="00276362">
            <w:pPr>
              <w:jc w:val="center"/>
              <w:rPr>
                <w:sz w:val="18"/>
                <w:szCs w:val="18"/>
                <w:highlight w:val="green"/>
              </w:rPr>
            </w:pPr>
            <w:r w:rsidRPr="00B21894">
              <w:t>0,</w:t>
            </w:r>
            <w:r w:rsidR="00252369">
              <w:t>1</w:t>
            </w:r>
            <w:r w:rsidRPr="00B21894">
              <w:t xml:space="preserve"> t</w:t>
            </w:r>
          </w:p>
        </w:tc>
        <w:tc>
          <w:tcPr>
            <w:tcW w:w="2324" w:type="dxa"/>
            <w:vAlign w:val="center"/>
          </w:tcPr>
          <w:p w14:paraId="0E51737D" w14:textId="77777777" w:rsidR="00F124DA" w:rsidRPr="00C91440" w:rsidRDefault="00F124DA" w:rsidP="00276362">
            <w:pPr>
              <w:jc w:val="center"/>
            </w:pPr>
            <w:r w:rsidRPr="00C91440">
              <w:t>11.1.2 sběr odpadních elektrozařízení</w:t>
            </w:r>
          </w:p>
        </w:tc>
        <w:tc>
          <w:tcPr>
            <w:tcW w:w="1801" w:type="dxa"/>
            <w:vAlign w:val="center"/>
          </w:tcPr>
          <w:p w14:paraId="65C8355C" w14:textId="1278313A" w:rsidR="00F124DA" w:rsidRPr="00C91440" w:rsidRDefault="00F124DA" w:rsidP="00276362">
            <w:pPr>
              <w:jc w:val="center"/>
            </w:pPr>
            <w:r w:rsidRPr="00C91440">
              <w:t xml:space="preserve">Odpady související </w:t>
            </w:r>
            <w:r w:rsidR="00252369">
              <w:t>odstraněním reflektorů</w:t>
            </w:r>
          </w:p>
        </w:tc>
      </w:tr>
      <w:tr w:rsidR="00F124DA" w:rsidRPr="00B134D3" w14:paraId="6CCCE799" w14:textId="77777777" w:rsidTr="00276362">
        <w:trPr>
          <w:jc w:val="center"/>
        </w:trPr>
        <w:tc>
          <w:tcPr>
            <w:tcW w:w="988" w:type="dxa"/>
            <w:vAlign w:val="center"/>
          </w:tcPr>
          <w:p w14:paraId="2F3F8DDF" w14:textId="77777777" w:rsidR="00F124DA" w:rsidRPr="00C91440" w:rsidRDefault="00F124DA" w:rsidP="00276362">
            <w:pPr>
              <w:jc w:val="center"/>
            </w:pPr>
            <w:r w:rsidRPr="00C91440">
              <w:t xml:space="preserve">17 04 05 </w:t>
            </w:r>
          </w:p>
        </w:tc>
        <w:tc>
          <w:tcPr>
            <w:tcW w:w="1018" w:type="dxa"/>
            <w:vAlign w:val="center"/>
          </w:tcPr>
          <w:p w14:paraId="34326F9E" w14:textId="77777777" w:rsidR="00F124DA" w:rsidRPr="00C91440" w:rsidRDefault="00F124DA" w:rsidP="00276362">
            <w:pPr>
              <w:jc w:val="center"/>
            </w:pPr>
            <w:r w:rsidRPr="00C91440">
              <w:t>O</w:t>
            </w:r>
          </w:p>
        </w:tc>
        <w:tc>
          <w:tcPr>
            <w:tcW w:w="1680" w:type="dxa"/>
            <w:vAlign w:val="center"/>
          </w:tcPr>
          <w:p w14:paraId="0DF0BE71" w14:textId="77777777" w:rsidR="00F124DA" w:rsidRPr="00C91440" w:rsidRDefault="00F124DA" w:rsidP="00276362">
            <w:pPr>
              <w:jc w:val="center"/>
            </w:pPr>
            <w:r w:rsidRPr="00C91440">
              <w:t>Železo a ocel</w:t>
            </w:r>
          </w:p>
        </w:tc>
        <w:tc>
          <w:tcPr>
            <w:tcW w:w="1475" w:type="dxa"/>
            <w:vAlign w:val="center"/>
          </w:tcPr>
          <w:p w14:paraId="67C6B7CF" w14:textId="5575CC42" w:rsidR="00F124DA" w:rsidRPr="003B5133" w:rsidRDefault="000519CB" w:rsidP="00276362">
            <w:pPr>
              <w:jc w:val="center"/>
              <w:rPr>
                <w:highlight w:val="green"/>
              </w:rPr>
            </w:pPr>
            <w:r>
              <w:t>0,5</w:t>
            </w:r>
            <w:r w:rsidR="00F124DA" w:rsidRPr="00B21894">
              <w:t xml:space="preserve"> t</w:t>
            </w:r>
          </w:p>
        </w:tc>
        <w:tc>
          <w:tcPr>
            <w:tcW w:w="2324" w:type="dxa"/>
            <w:vAlign w:val="center"/>
          </w:tcPr>
          <w:p w14:paraId="4D867A55" w14:textId="77777777" w:rsidR="00F124DA" w:rsidRPr="00C91440" w:rsidRDefault="00F124DA" w:rsidP="00276362">
            <w:pPr>
              <w:jc w:val="center"/>
            </w:pPr>
            <w:r w:rsidRPr="00C91440">
              <w:t>11.1.0 sběr odpadů, kromě vozidel s ukončenou životností a elektrozařízení podle zákona o výrobcích s ukončenou životností</w:t>
            </w:r>
          </w:p>
        </w:tc>
        <w:tc>
          <w:tcPr>
            <w:tcW w:w="1801" w:type="dxa"/>
            <w:vAlign w:val="center"/>
          </w:tcPr>
          <w:p w14:paraId="3B0FEB91" w14:textId="56225B82" w:rsidR="00F124DA" w:rsidRPr="00C91440" w:rsidRDefault="00F124DA" w:rsidP="00276362">
            <w:pPr>
              <w:jc w:val="center"/>
            </w:pPr>
            <w:r w:rsidRPr="00C91440">
              <w:t>Odstraněné stávající sloupy</w:t>
            </w:r>
            <w:r w:rsidR="00006E60">
              <w:t xml:space="preserve"> a reflektory</w:t>
            </w:r>
            <w:r w:rsidRPr="00C91440">
              <w:t xml:space="preserve"> </w:t>
            </w:r>
          </w:p>
        </w:tc>
      </w:tr>
    </w:tbl>
    <w:p w14:paraId="6E33ACD6" w14:textId="77777777" w:rsidR="000E76AC" w:rsidRDefault="000E76AC" w:rsidP="00736EAA">
      <w:pPr>
        <w:rPr>
          <w:rStyle w:val="Zdraznnintenzivn"/>
        </w:rPr>
      </w:pPr>
    </w:p>
    <w:p w14:paraId="5A6B3B42" w14:textId="7930369D" w:rsidR="002C25B4" w:rsidRPr="00B32060" w:rsidRDefault="002C25B4" w:rsidP="00736EAA">
      <w:pPr>
        <w:rPr>
          <w:rStyle w:val="Zdraznnintenzivn"/>
        </w:rPr>
      </w:pPr>
      <w:r w:rsidRPr="00B32060">
        <w:rPr>
          <w:rStyle w:val="Zdraznnintenzivn"/>
        </w:rPr>
        <w:t>i) bilance zemních prací, požadavky na přísun nebo deponie zemin</w:t>
      </w:r>
    </w:p>
    <w:p w14:paraId="09461D79" w14:textId="0569FB81" w:rsidR="00416F45" w:rsidRPr="00736EAA" w:rsidRDefault="008A7922" w:rsidP="00736EAA">
      <w:r>
        <w:t>B</w:t>
      </w:r>
      <w:r w:rsidR="008B38DE">
        <w:t>ude odvezena ornice skrytá při stavbě zpevněných ploch a použita následně na pozemcích města ke zlepšení podmínek.</w:t>
      </w:r>
    </w:p>
    <w:p w14:paraId="672C0D00" w14:textId="7C587535" w:rsidR="008A7922" w:rsidRDefault="002C25B4" w:rsidP="00736EAA">
      <w:r w:rsidRPr="00C51763">
        <w:rPr>
          <w:rStyle w:val="Zdraznnintenzivn"/>
        </w:rPr>
        <w:t>j) ochrana životního prostředí při výstavbě</w:t>
      </w:r>
      <w:r w:rsidR="00C51763">
        <w:t xml:space="preserve"> </w:t>
      </w:r>
    </w:p>
    <w:p w14:paraId="5ECD3A00" w14:textId="0AC94A17" w:rsidR="002C25B4" w:rsidRPr="00736EAA" w:rsidRDefault="00C51763" w:rsidP="00736EAA">
      <w:r w:rsidRPr="00C51763">
        <w:t>Při výstavbě budou respektovány všechny platné předpisy tak, aby nedocházelo k poškození životního prostředí.</w:t>
      </w:r>
    </w:p>
    <w:p w14:paraId="1FD9DE0C" w14:textId="1C118354" w:rsidR="008A7922" w:rsidRDefault="002C25B4" w:rsidP="00736EAA">
      <w:r w:rsidRPr="00C82E37">
        <w:rPr>
          <w:rStyle w:val="Zdraznnintenzivn"/>
        </w:rPr>
        <w:t>k) zásady bezpečnosti a ochrany zdraví při práci na staveništi</w:t>
      </w:r>
      <w:r w:rsidR="00C82E37">
        <w:t xml:space="preserve"> </w:t>
      </w:r>
    </w:p>
    <w:p w14:paraId="023708D7" w14:textId="3E60BA5A" w:rsidR="002C25B4" w:rsidRPr="00736EAA" w:rsidRDefault="00C82E37" w:rsidP="00736EAA">
      <w:r w:rsidRPr="00C82E37">
        <w:t xml:space="preserve">Zajištění bezpečnosti práce a technických zařízení při výstavbě a provozování objektu vyplývá z charakteru řešené stavby. Při provádění všech prací je nutno dbát na dodržování předpisů o bezpečnosti a ochraně zdraví při práci (zákon 309/2006 Sb. Zákon, kterým se upravují další požadavky bezpečnosti a ochrany zdraví při práci v pracovně právních vztazích a o zajištění bezpečnosti a ochrany zdraví při činnosti nebo poskytování služeb mimo pracovní vztahy, Nařízení vlády 591/2006 o bližších minimálních požadavcích na </w:t>
      </w:r>
      <w:r w:rsidRPr="00C82E37">
        <w:lastRenderedPageBreak/>
        <w:t>bezpečnost a ochranu zdraví při práci na staveništích) a jednotlivé práce musí být provedeny tak, aby odpovídaly ČSN.</w:t>
      </w:r>
    </w:p>
    <w:p w14:paraId="343473C4" w14:textId="189E1635" w:rsidR="008A7922" w:rsidRDefault="002C25B4" w:rsidP="00736EAA">
      <w:r w:rsidRPr="00135086">
        <w:rPr>
          <w:rStyle w:val="Zdraznnintenzivn"/>
        </w:rPr>
        <w:t>l) úpravy pro bezbariérové užívání výstavbou dotčených staveb</w:t>
      </w:r>
      <w:r w:rsidR="00135086" w:rsidRPr="00135086">
        <w:t xml:space="preserve"> </w:t>
      </w:r>
    </w:p>
    <w:p w14:paraId="145AD6BB" w14:textId="68DE5374" w:rsidR="002C25B4" w:rsidRPr="00736EAA" w:rsidRDefault="00135086" w:rsidP="00736EAA">
      <w:r>
        <w:t>Stavbu je možné obejít po stávajících chodníku. Během výstavby nedojde k omezení přístupu do nemovitosti nebo na další důležitá místa.</w:t>
      </w:r>
    </w:p>
    <w:p w14:paraId="2481E0A0" w14:textId="21A9A1E5" w:rsidR="008A7922" w:rsidRDefault="002C25B4" w:rsidP="00736EAA">
      <w:r w:rsidRPr="003037E9">
        <w:rPr>
          <w:rStyle w:val="Zdraznnintenzivn"/>
        </w:rPr>
        <w:t>m) zásady pro dopravní inženýrská opatření</w:t>
      </w:r>
      <w:r w:rsidR="003037E9">
        <w:t xml:space="preserve"> </w:t>
      </w:r>
    </w:p>
    <w:p w14:paraId="7BEC875E" w14:textId="34368431" w:rsidR="002C25B4" w:rsidRPr="00736EAA" w:rsidRDefault="003037E9" w:rsidP="00736EAA">
      <w:r w:rsidRPr="003037E9">
        <w:t>V průběhu výstavby bude staveniště řádně označeno a bude zamezeno vstupu nepovolaných osob. Chodci můžou využívat paralelní místní komunikace tam, kde je to možné. V úseku výstavby bude pro chodce pomocí mobilního oplocení a štěrkodrti vytvořen v maximální možné míře bezbariérový koridor umožňující průchod stavbou</w:t>
      </w:r>
      <w:r w:rsidR="008A7922">
        <w:t>.</w:t>
      </w:r>
    </w:p>
    <w:p w14:paraId="7FE5BC33" w14:textId="77777777" w:rsidR="008A7922" w:rsidRDefault="002C25B4" w:rsidP="007C7960">
      <w:r w:rsidRPr="00D6118A">
        <w:rPr>
          <w:rStyle w:val="Zdraznnintenzivn"/>
        </w:rPr>
        <w:t>n) stanovení speciálních podmínek pro provádění stavby</w:t>
      </w:r>
      <w:r w:rsidRPr="00736EAA">
        <w:t xml:space="preserve"> </w:t>
      </w:r>
    </w:p>
    <w:p w14:paraId="714DC1BC" w14:textId="20793F4C" w:rsidR="007C7960" w:rsidRDefault="008A7922" w:rsidP="007C7960">
      <w:r>
        <w:t>P</w:t>
      </w:r>
      <w:r w:rsidR="002C25B4" w:rsidRPr="00736EAA">
        <w:t>rovádění stavby za provozu, opatření proti účinkům vnějšího prostředí při výstavbě apod.,</w:t>
      </w:r>
      <w:r w:rsidR="007C7960" w:rsidRPr="007C7960">
        <w:t xml:space="preserve"> </w:t>
      </w:r>
    </w:p>
    <w:p w14:paraId="10A8CA49" w14:textId="4031C2EA" w:rsidR="007C7960" w:rsidRDefault="007C7960" w:rsidP="007C7960">
      <w:r>
        <w:t xml:space="preserve">Nejsou žádné speciální podmínky pro provádění stavby, je pouze nezbytné zajistit bezpečný přístup k přilehlým nemovitostem. </w:t>
      </w:r>
    </w:p>
    <w:p w14:paraId="3C122446" w14:textId="2A17D8A9" w:rsidR="002C25B4" w:rsidRPr="00736EAA" w:rsidRDefault="007C7960" w:rsidP="007C7960">
      <w:r>
        <w:t>Podrobně budou dopravně inženýrská opatření řešena v dokumentaci pro provádění stavby</w:t>
      </w:r>
      <w:r w:rsidR="008A7922">
        <w:t>.</w:t>
      </w:r>
    </w:p>
    <w:p w14:paraId="1F06667A" w14:textId="7F137F0C" w:rsidR="002C25B4" w:rsidRDefault="002C25B4" w:rsidP="00736EAA">
      <w:r w:rsidRPr="00D6118A">
        <w:rPr>
          <w:rStyle w:val="Zdraznnintenzivn"/>
        </w:rPr>
        <w:t>o) postup výstavby, rozhodující dílčí termíny</w:t>
      </w:r>
    </w:p>
    <w:p w14:paraId="1C8E4000" w14:textId="1D8741BB" w:rsidR="00D6118A" w:rsidRDefault="00D6118A" w:rsidP="00736EAA">
      <w:r>
        <w:t xml:space="preserve">Rozhodující dílčí termíny budou určeny stavebníkem v návaznosti na zajištění finančních zdrojů na realizaci a výběr zhotovitele. </w:t>
      </w:r>
    </w:p>
    <w:p w14:paraId="2BE999CF" w14:textId="77777777" w:rsidR="00C30920" w:rsidRDefault="00C30920" w:rsidP="00736EAA"/>
    <w:p w14:paraId="2A5907FE" w14:textId="77777777" w:rsidR="00C30920" w:rsidRDefault="00C30920" w:rsidP="00736EAA"/>
    <w:p w14:paraId="59039135" w14:textId="77777777" w:rsidR="00C30920" w:rsidRDefault="00C30920" w:rsidP="00736EAA"/>
    <w:p w14:paraId="44F9CA28" w14:textId="77777777" w:rsidR="00C30920" w:rsidRDefault="00C30920" w:rsidP="00736EAA"/>
    <w:p w14:paraId="7A6B7A99" w14:textId="77777777" w:rsidR="00C30920" w:rsidRDefault="00C30920" w:rsidP="00736EAA"/>
    <w:p w14:paraId="7ACCB006" w14:textId="77777777" w:rsidR="00C30920" w:rsidRDefault="00C30920" w:rsidP="00736EAA"/>
    <w:p w14:paraId="5E849DD1" w14:textId="77777777" w:rsidR="00C30920" w:rsidRDefault="00C30920" w:rsidP="00736EAA"/>
    <w:p w14:paraId="24B63F4F" w14:textId="77777777" w:rsidR="00C30920" w:rsidRDefault="00C30920" w:rsidP="00736EAA"/>
    <w:p w14:paraId="44187398" w14:textId="77777777" w:rsidR="00C30920" w:rsidRDefault="00C30920" w:rsidP="00736EAA"/>
    <w:p w14:paraId="39BD781C" w14:textId="77777777" w:rsidR="00C30920" w:rsidRDefault="00C30920" w:rsidP="00736EAA"/>
    <w:p w14:paraId="4F3A1D74" w14:textId="77777777" w:rsidR="00C30920" w:rsidRDefault="00C30920" w:rsidP="00736EAA"/>
    <w:p w14:paraId="4142CF1C" w14:textId="77777777" w:rsidR="00C30920" w:rsidRDefault="00C30920" w:rsidP="00736EAA"/>
    <w:p w14:paraId="55297F67" w14:textId="77777777" w:rsidR="00C30920" w:rsidRPr="00736EAA" w:rsidRDefault="00C30920" w:rsidP="00736EAA"/>
    <w:p w14:paraId="53961004" w14:textId="77777777" w:rsidR="002C25B4" w:rsidRDefault="002C25B4" w:rsidP="00DE5ADB">
      <w:pPr>
        <w:pStyle w:val="Nadpis1"/>
      </w:pPr>
      <w:bookmarkStart w:id="26" w:name="_Toc153054065"/>
      <w:r w:rsidRPr="00736EAA">
        <w:lastRenderedPageBreak/>
        <w:t>B.9 Celkové vodohospodářské řešení</w:t>
      </w:r>
      <w:bookmarkEnd w:id="26"/>
    </w:p>
    <w:p w14:paraId="7C14B3F7" w14:textId="3EFD541B" w:rsidR="00135FEB" w:rsidRDefault="005775AC" w:rsidP="00135FEB">
      <w:r>
        <w:t>Zachováno stávající. Dešťová voda z nově vzniklých ploch se vsakuje v přilehlé zeleni.</w:t>
      </w:r>
    </w:p>
    <w:tbl>
      <w:tblPr>
        <w:tblW w:w="8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240"/>
        <w:gridCol w:w="2200"/>
        <w:gridCol w:w="2220"/>
      </w:tblGrid>
      <w:tr w:rsidR="005D5E99" w:rsidRPr="005D5E99" w14:paraId="7B0B48D8" w14:textId="77777777" w:rsidTr="005D5E99">
        <w:trPr>
          <w:trHeight w:val="300"/>
        </w:trPr>
        <w:tc>
          <w:tcPr>
            <w:tcW w:w="854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BB8C931" w14:textId="77777777" w:rsidR="005D5E99" w:rsidRPr="005D5E99" w:rsidRDefault="005D5E99" w:rsidP="005D5E9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>BILAČNÍ TABULKA</w:t>
            </w:r>
          </w:p>
        </w:tc>
      </w:tr>
      <w:tr w:rsidR="005D5E99" w:rsidRPr="005D5E99" w14:paraId="374141CE" w14:textId="77777777" w:rsidTr="005D5E99">
        <w:trPr>
          <w:trHeight w:val="288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683F8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  <w:t xml:space="preserve">NÁZEV AKCE: </w:t>
            </w:r>
          </w:p>
        </w:tc>
        <w:tc>
          <w:tcPr>
            <w:tcW w:w="56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1CAE3" w14:textId="77777777" w:rsidR="005D5E99" w:rsidRPr="005D5E99" w:rsidRDefault="005D5E99" w:rsidP="005D5E9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  <w:t xml:space="preserve">PARČÍK V PADOCHOVĚ </w:t>
            </w:r>
          </w:p>
        </w:tc>
      </w:tr>
      <w:tr w:rsidR="005D5E99" w:rsidRPr="005D5E99" w14:paraId="1AFF165A" w14:textId="77777777" w:rsidTr="005D5E99">
        <w:trPr>
          <w:trHeight w:val="32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63F6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  <w:t>Celková plocha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BE5EF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0B12E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  <w:t>450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A03C4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</w:rPr>
              <w:t>m</w:t>
            </w:r>
            <w:r w:rsidRPr="005D5E99">
              <w:rPr>
                <w:rFonts w:asciiTheme="majorHAnsi" w:eastAsia="Times New Roman" w:hAnsiTheme="majorHAnsi" w:cstheme="majorHAnsi"/>
                <w:b/>
                <w:bCs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5D5E99" w:rsidRPr="005D5E99" w14:paraId="3DEA137B" w14:textId="77777777" w:rsidTr="005D5E99">
        <w:trPr>
          <w:trHeight w:val="32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92B40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  <w:t>SOUČASNÝ STAV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D1BB4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C9FF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246FC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</w:tr>
      <w:tr w:rsidR="005D5E99" w:rsidRPr="005D5E99" w14:paraId="7AD36D8D" w14:textId="77777777" w:rsidTr="005D5E99">
        <w:trPr>
          <w:trHeight w:val="624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A18A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>Druh plochy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9140C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>Plocha m</w:t>
            </w: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  <w:vertAlign w:val="superscript"/>
              </w:rPr>
              <w:t>2</w:t>
            </w:r>
          </w:p>
        </w:tc>
        <w:tc>
          <w:tcPr>
            <w:tcW w:w="22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6FA26F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>Odtokový součinitel</w:t>
            </w:r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B74B61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>Redukovaná plocha</w:t>
            </w:r>
          </w:p>
        </w:tc>
      </w:tr>
      <w:tr w:rsidR="005D5E99" w:rsidRPr="005D5E99" w14:paraId="7F2ECC4E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1EA599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Asfaltové a betonové plochy, dlažby se zálivkou spár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C39D4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11,00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7647BA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0,90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01AA5941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9,90 </w:t>
            </w:r>
          </w:p>
        </w:tc>
      </w:tr>
      <w:tr w:rsidR="005D5E99" w:rsidRPr="005D5E99" w14:paraId="68207CF5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60C74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Hlavy </w:t>
            </w:r>
            <w:proofErr w:type="spellStart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>betonovo</w:t>
            </w:r>
            <w:proofErr w:type="spellEnd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kamenných zdí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CA7079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21,00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99ED5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0,90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85F3928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18,90 </w:t>
            </w:r>
          </w:p>
        </w:tc>
      </w:tr>
      <w:tr w:rsidR="005D5E99" w:rsidRPr="005D5E99" w14:paraId="71675D71" w14:textId="77777777" w:rsidTr="005D5E99">
        <w:trPr>
          <w:trHeight w:val="288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66C382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Zatravněné plochy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71969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418,00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69A0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0,10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5390B472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41,80 </w:t>
            </w:r>
          </w:p>
        </w:tc>
      </w:tr>
      <w:tr w:rsidR="005D5E99" w:rsidRPr="005D5E99" w14:paraId="315FFF30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bottom"/>
            <w:hideMark/>
          </w:tcPr>
          <w:p w14:paraId="2578A4B3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Redukovaná plocha celkem 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vAlign w:val="bottom"/>
            <w:hideMark/>
          </w:tcPr>
          <w:p w14:paraId="20532931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70,60 </w:t>
            </w:r>
          </w:p>
        </w:tc>
      </w:tr>
      <w:tr w:rsidR="005D5E99" w:rsidRPr="005D5E99" w14:paraId="2F9BBD57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CDABB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Dlouhodobý srážkový úhrn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41EFD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  0,58 </w:t>
            </w:r>
          </w:p>
        </w:tc>
      </w:tr>
      <w:tr w:rsidR="005D5E99" w:rsidRPr="005D5E99" w14:paraId="076F8DEB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6DCE4"/>
            <w:vAlign w:val="bottom"/>
            <w:hideMark/>
          </w:tcPr>
          <w:p w14:paraId="04BB7419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Roční </w:t>
            </w:r>
            <w:proofErr w:type="gramStart"/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>množství  srážkových</w:t>
            </w:r>
            <w:proofErr w:type="gramEnd"/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vod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DCE4"/>
            <w:vAlign w:val="bottom"/>
            <w:hideMark/>
          </w:tcPr>
          <w:p w14:paraId="26618D1E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40,95 </w:t>
            </w:r>
          </w:p>
        </w:tc>
      </w:tr>
      <w:tr w:rsidR="005D5E99" w:rsidRPr="005D5E99" w14:paraId="4DC366AF" w14:textId="77777777" w:rsidTr="005D5E99">
        <w:trPr>
          <w:trHeight w:val="288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DA437ED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0026AD9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7C9C1F3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2226D2F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</w:tr>
      <w:tr w:rsidR="005D5E99" w:rsidRPr="005D5E99" w14:paraId="3F0659A4" w14:textId="77777777" w:rsidTr="005D5E99">
        <w:trPr>
          <w:trHeight w:val="32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C4733C5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  <w:t xml:space="preserve"> NÁVRHOVÉ ŘEŠENÍ 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299F17F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6D26250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0127459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</w:tr>
      <w:tr w:rsidR="005D5E99" w:rsidRPr="005D5E99" w14:paraId="3FA619B1" w14:textId="77777777" w:rsidTr="005D5E99">
        <w:trPr>
          <w:trHeight w:val="624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A9C436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 xml:space="preserve"> Druh plochy 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D95171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 xml:space="preserve"> Plocha m</w:t>
            </w: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  <w:vertAlign w:val="superscript"/>
              </w:rPr>
              <w:t>2</w:t>
            </w: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22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161F69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 xml:space="preserve"> Odtokový součinitel </w:t>
            </w:r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BFE44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</w:pPr>
            <w:r w:rsidRPr="005D5E99">
              <w:rPr>
                <w:rFonts w:asciiTheme="majorHAnsi" w:eastAsia="Times New Roman" w:hAnsiTheme="majorHAnsi" w:cstheme="majorHAnsi"/>
                <w:b/>
                <w:bCs/>
                <w:i/>
                <w:iCs/>
                <w:color w:val="000000"/>
                <w:sz w:val="24"/>
                <w:szCs w:val="24"/>
                <w:u w:val="single"/>
              </w:rPr>
              <w:t xml:space="preserve"> Redukovaná plocha </w:t>
            </w:r>
          </w:p>
        </w:tc>
      </w:tr>
      <w:tr w:rsidR="005D5E99" w:rsidRPr="005D5E99" w14:paraId="6A05502E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346C39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Asfaltové a betonové plochy, dlažby se zálivkou spár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28A725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11,00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0E128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0,90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0EA5D2C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9,90 </w:t>
            </w:r>
          </w:p>
        </w:tc>
      </w:tr>
      <w:tr w:rsidR="005D5E99" w:rsidRPr="005D5E99" w14:paraId="7D2BF854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1D48B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Hlavy </w:t>
            </w:r>
            <w:proofErr w:type="spellStart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>betonovo</w:t>
            </w:r>
            <w:proofErr w:type="spellEnd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kamenných zdí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3BE8D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21,00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1E9D6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0,90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E047C94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18,90 </w:t>
            </w:r>
          </w:p>
        </w:tc>
      </w:tr>
      <w:tr w:rsidR="005D5E99" w:rsidRPr="005D5E99" w14:paraId="611B6E09" w14:textId="77777777" w:rsidTr="005D5E99">
        <w:trPr>
          <w:trHeight w:val="288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2A20F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Distanční dlažba (dle TL)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6FD087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75,50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9F6B8F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0,25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5EE46B5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18,88 </w:t>
            </w:r>
          </w:p>
        </w:tc>
      </w:tr>
      <w:tr w:rsidR="005D5E99" w:rsidRPr="005D5E99" w14:paraId="25BF6092" w14:textId="77777777" w:rsidTr="005D5E99">
        <w:trPr>
          <w:trHeight w:val="288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5938C4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Štěrk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3ADD1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3,00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8FF315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0,25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76D4366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0,75 </w:t>
            </w:r>
          </w:p>
        </w:tc>
      </w:tr>
      <w:tr w:rsidR="005D5E99" w:rsidRPr="005D5E99" w14:paraId="54C5A3A2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E88393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Mlat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C83A2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56,00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22A08B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0,35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62759AEF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19,60 </w:t>
            </w:r>
          </w:p>
        </w:tc>
      </w:tr>
      <w:tr w:rsidR="005D5E99" w:rsidRPr="005D5E99" w14:paraId="5CEF6AF7" w14:textId="77777777" w:rsidTr="005D5E99">
        <w:trPr>
          <w:trHeight w:val="576"/>
        </w:trPr>
        <w:tc>
          <w:tcPr>
            <w:tcW w:w="2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36268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Nezpevněné, zatravněné plochy, </w:t>
            </w:r>
            <w:proofErr w:type="gramStart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>záhony - v</w:t>
            </w:r>
            <w:proofErr w:type="gramEnd"/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rovině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3007B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283,50 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B63A36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  0,05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0EE4070E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</w:rPr>
              <w:t xml:space="preserve">                                 14,18 </w:t>
            </w:r>
          </w:p>
        </w:tc>
      </w:tr>
      <w:tr w:rsidR="005D5E99" w:rsidRPr="005D5E99" w14:paraId="652795ED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bottom"/>
            <w:hideMark/>
          </w:tcPr>
          <w:p w14:paraId="67E77F7D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Redukovaná plocha celkem 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vAlign w:val="bottom"/>
            <w:hideMark/>
          </w:tcPr>
          <w:p w14:paraId="3712BE9E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82,20 </w:t>
            </w:r>
          </w:p>
        </w:tc>
      </w:tr>
      <w:tr w:rsidR="005D5E99" w:rsidRPr="005D5E99" w14:paraId="7A25FD4F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AF9FD5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Dlouhodobý srážkový úhrn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937615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  0,58 </w:t>
            </w:r>
          </w:p>
        </w:tc>
      </w:tr>
      <w:tr w:rsidR="005D5E99" w:rsidRPr="005D5E99" w14:paraId="718C54FD" w14:textId="77777777" w:rsidTr="005D5E99">
        <w:trPr>
          <w:trHeight w:val="420"/>
        </w:trPr>
        <w:tc>
          <w:tcPr>
            <w:tcW w:w="6320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6DCE4"/>
            <w:vAlign w:val="bottom"/>
            <w:hideMark/>
          </w:tcPr>
          <w:p w14:paraId="1E73BF4E" w14:textId="77777777" w:rsidR="005D5E99" w:rsidRPr="005D5E99" w:rsidRDefault="005D5E99" w:rsidP="005D5E99">
            <w:pPr>
              <w:spacing w:after="0" w:line="240" w:lineRule="auto"/>
              <w:jc w:val="left"/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i/>
                <w:iCs/>
                <w:color w:val="000000"/>
                <w:sz w:val="24"/>
                <w:szCs w:val="24"/>
              </w:rPr>
              <w:t xml:space="preserve"> Roční množství srážkových vod 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DCE4"/>
            <w:vAlign w:val="bottom"/>
            <w:hideMark/>
          </w:tcPr>
          <w:p w14:paraId="597ED3B3" w14:textId="77777777" w:rsidR="005D5E99" w:rsidRPr="005D5E99" w:rsidRDefault="005D5E99" w:rsidP="005D5E99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</w:pPr>
            <w:r w:rsidRPr="005D5E99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</w:rPr>
              <w:t xml:space="preserve">                         47,68 </w:t>
            </w:r>
          </w:p>
        </w:tc>
      </w:tr>
    </w:tbl>
    <w:p w14:paraId="45032321" w14:textId="77777777" w:rsidR="00006E60" w:rsidRDefault="00006E60" w:rsidP="00135FEB"/>
    <w:p w14:paraId="2B2F7F25" w14:textId="77777777" w:rsidR="00885B7F" w:rsidRPr="00AA2464" w:rsidRDefault="00885B7F" w:rsidP="00135FEB"/>
    <w:p w14:paraId="7896172E" w14:textId="6E747F94" w:rsidR="00421F20" w:rsidRPr="008876D6" w:rsidRDefault="00885B7F" w:rsidP="00953829">
      <w:r>
        <w:t xml:space="preserve">V Brně dne 27. </w:t>
      </w:r>
      <w:r w:rsidR="005775AC">
        <w:t>11</w:t>
      </w:r>
      <w:r>
        <w:t>. 2023</w:t>
      </w:r>
      <w:r>
        <w:tab/>
      </w:r>
      <w:r>
        <w:tab/>
      </w:r>
      <w:r>
        <w:tab/>
      </w:r>
      <w:r>
        <w:tab/>
      </w:r>
      <w:r>
        <w:tab/>
      </w:r>
      <w:r>
        <w:tab/>
        <w:t>Ing. Jitka Vágnerová</w:t>
      </w:r>
    </w:p>
    <w:sectPr w:rsidR="00421F20" w:rsidRPr="008876D6" w:rsidSect="00A30644">
      <w:footerReference w:type="default" r:id="rId16"/>
      <w:headerReference w:type="first" r:id="rId17"/>
      <w:pgSz w:w="11906" w:h="16838"/>
      <w:pgMar w:top="1440" w:right="1440" w:bottom="1440" w:left="1440" w:header="709" w:footer="720" w:gutter="0"/>
      <w:pgNumType w:start="0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1841A9" w14:textId="77777777" w:rsidR="00A30644" w:rsidRDefault="00A30644" w:rsidP="00C80D71">
      <w:r>
        <w:separator/>
      </w:r>
    </w:p>
  </w:endnote>
  <w:endnote w:type="continuationSeparator" w:id="0">
    <w:p w14:paraId="6EF6C8EA" w14:textId="77777777" w:rsidR="00A30644" w:rsidRDefault="00A30644" w:rsidP="00C80D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EU Albertina">
    <w:altName w:val="Times New Roman"/>
    <w:charset w:val="00"/>
    <w:family w:val="roman"/>
    <w:pitch w:val="default"/>
  </w:font>
  <w:font w:name="Times New Roman Bold">
    <w:altName w:val="Times New Roman"/>
    <w:panose1 w:val="020208030705050203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95200393"/>
      <w:docPartObj>
        <w:docPartGallery w:val="Page Numbers (Bottom of Page)"/>
        <w:docPartUnique/>
      </w:docPartObj>
    </w:sdtPr>
    <w:sdtContent>
      <w:p w14:paraId="0C61AD12" w14:textId="6DAB0352" w:rsidR="00F436D4" w:rsidRPr="00DE3439" w:rsidRDefault="00FD3190" w:rsidP="00C80D71">
        <w:pPr>
          <w:pStyle w:val="Zpat"/>
        </w:pPr>
        <w:r>
          <w:tab/>
        </w:r>
        <w:r w:rsidRPr="00FD3190">
          <w:tab/>
        </w:r>
        <w:r w:rsidR="00F436D4" w:rsidRPr="00FD3190">
          <w:fldChar w:fldCharType="begin"/>
        </w:r>
        <w:r w:rsidR="00F436D4" w:rsidRPr="00FD3190">
          <w:instrText>PAGE   \* MERGEFORMAT</w:instrText>
        </w:r>
        <w:r w:rsidR="00F436D4" w:rsidRPr="00FD3190">
          <w:fldChar w:fldCharType="separate"/>
        </w:r>
        <w:r w:rsidR="00F436D4" w:rsidRPr="00FD3190">
          <w:rPr>
            <w:noProof/>
          </w:rPr>
          <w:t>11</w:t>
        </w:r>
        <w:r w:rsidR="00F436D4" w:rsidRPr="00FD3190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BD2C61" w14:textId="77777777" w:rsidR="00A30644" w:rsidRDefault="00A30644" w:rsidP="00C80D71">
      <w:r>
        <w:separator/>
      </w:r>
    </w:p>
  </w:footnote>
  <w:footnote w:type="continuationSeparator" w:id="0">
    <w:p w14:paraId="428365B2" w14:textId="77777777" w:rsidR="00A30644" w:rsidRDefault="00A30644" w:rsidP="00C80D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C9CC75" w14:textId="642B1348" w:rsidR="00F436D4" w:rsidRDefault="00F436D4" w:rsidP="00C80D71">
    <w:pPr>
      <w:pStyle w:val="Zhlav"/>
    </w:pPr>
  </w:p>
  <w:p w14:paraId="78B562D7" w14:textId="77777777" w:rsidR="00F436D4" w:rsidRDefault="00F436D4" w:rsidP="00C80D71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ABC2D5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DA807E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5A41BD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FF6775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4A881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7F0F8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950FBE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37E85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57E05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C6207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08"/>
        </w:tabs>
        <w:ind w:left="720" w:hanging="360"/>
      </w:pPr>
      <w:rPr>
        <w:rFonts w:ascii="Times New Roman" w:hAnsi="Times New Roman"/>
        <w:szCs w:val="24"/>
      </w:rPr>
    </w:lvl>
  </w:abstractNum>
  <w:abstractNum w:abstractNumId="12" w15:restartNumberingAfterBreak="0">
    <w:nsid w:val="00000003"/>
    <w:multiLevelType w:val="singleLevel"/>
    <w:tmpl w:val="00000003"/>
    <w:name w:val="WW8Num3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3" w15:restartNumberingAfterBreak="0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/>
      </w:rPr>
    </w:lvl>
  </w:abstractNum>
  <w:abstractNum w:abstractNumId="14" w15:restartNumberingAfterBreak="0">
    <w:nsid w:val="00000005"/>
    <w:multiLevelType w:val="singleLevel"/>
    <w:tmpl w:val="00000005"/>
    <w:name w:val="WW8Num5"/>
    <w:lvl w:ilvl="0">
      <w:start w:val="3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 New Roman" w:hAnsi="Times New Roman" w:cs="Symbol" w:hint="default"/>
      </w:rPr>
    </w:lvl>
  </w:abstractNum>
  <w:abstractNum w:abstractNumId="15" w15:restartNumberingAfterBreak="0">
    <w:nsid w:val="00000006"/>
    <w:multiLevelType w:val="singleLevel"/>
    <w:tmpl w:val="00000006"/>
    <w:name w:val="WW8Num6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Symbol" w:hint="default"/>
      </w:rPr>
    </w:lvl>
  </w:abstractNum>
  <w:abstractNum w:abstractNumId="16" w15:restartNumberingAfterBreak="0">
    <w:nsid w:val="0A004500"/>
    <w:multiLevelType w:val="hybridMultilevel"/>
    <w:tmpl w:val="7292AB72"/>
    <w:lvl w:ilvl="0" w:tplc="C9344F8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0C7D3FAC"/>
    <w:multiLevelType w:val="hybridMultilevel"/>
    <w:tmpl w:val="E67A5EF8"/>
    <w:lvl w:ilvl="0" w:tplc="C966063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1250467B"/>
    <w:multiLevelType w:val="hybridMultilevel"/>
    <w:tmpl w:val="42B6D4A6"/>
    <w:lvl w:ilvl="0" w:tplc="E594220A">
      <w:start w:val="6"/>
      <w:numFmt w:val="bullet"/>
      <w:lvlText w:val="-"/>
      <w:lvlJc w:val="left"/>
      <w:pPr>
        <w:ind w:left="1440" w:hanging="360"/>
      </w:pPr>
      <w:rPr>
        <w:rFonts w:ascii="Gulim" w:eastAsia="Gulim" w:hAnsi="Gulim" w:cs="Times New Roman" w:hint="eastAsia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31A0D07"/>
    <w:multiLevelType w:val="hybridMultilevel"/>
    <w:tmpl w:val="E67818C6"/>
    <w:lvl w:ilvl="0" w:tplc="0405000F">
      <w:start w:val="1"/>
      <w:numFmt w:val="decimal"/>
      <w:lvlText w:val="%1."/>
      <w:lvlJc w:val="left"/>
      <w:pPr>
        <w:ind w:left="2844" w:hanging="360"/>
      </w:pPr>
    </w:lvl>
    <w:lvl w:ilvl="1" w:tplc="04050019" w:tentative="1">
      <w:start w:val="1"/>
      <w:numFmt w:val="lowerLetter"/>
      <w:lvlText w:val="%2."/>
      <w:lvlJc w:val="left"/>
      <w:pPr>
        <w:ind w:left="3564" w:hanging="360"/>
      </w:pPr>
    </w:lvl>
    <w:lvl w:ilvl="2" w:tplc="0405001B" w:tentative="1">
      <w:start w:val="1"/>
      <w:numFmt w:val="lowerRoman"/>
      <w:lvlText w:val="%3."/>
      <w:lvlJc w:val="right"/>
      <w:pPr>
        <w:ind w:left="4284" w:hanging="180"/>
      </w:pPr>
    </w:lvl>
    <w:lvl w:ilvl="3" w:tplc="0405000F" w:tentative="1">
      <w:start w:val="1"/>
      <w:numFmt w:val="decimal"/>
      <w:lvlText w:val="%4."/>
      <w:lvlJc w:val="left"/>
      <w:pPr>
        <w:ind w:left="5004" w:hanging="360"/>
      </w:pPr>
    </w:lvl>
    <w:lvl w:ilvl="4" w:tplc="04050019" w:tentative="1">
      <w:start w:val="1"/>
      <w:numFmt w:val="lowerLetter"/>
      <w:lvlText w:val="%5."/>
      <w:lvlJc w:val="left"/>
      <w:pPr>
        <w:ind w:left="5724" w:hanging="360"/>
      </w:pPr>
    </w:lvl>
    <w:lvl w:ilvl="5" w:tplc="0405001B" w:tentative="1">
      <w:start w:val="1"/>
      <w:numFmt w:val="lowerRoman"/>
      <w:lvlText w:val="%6."/>
      <w:lvlJc w:val="right"/>
      <w:pPr>
        <w:ind w:left="6444" w:hanging="180"/>
      </w:pPr>
    </w:lvl>
    <w:lvl w:ilvl="6" w:tplc="0405000F" w:tentative="1">
      <w:start w:val="1"/>
      <w:numFmt w:val="decimal"/>
      <w:lvlText w:val="%7."/>
      <w:lvlJc w:val="left"/>
      <w:pPr>
        <w:ind w:left="7164" w:hanging="360"/>
      </w:pPr>
    </w:lvl>
    <w:lvl w:ilvl="7" w:tplc="04050019" w:tentative="1">
      <w:start w:val="1"/>
      <w:numFmt w:val="lowerLetter"/>
      <w:lvlText w:val="%8."/>
      <w:lvlJc w:val="left"/>
      <w:pPr>
        <w:ind w:left="7884" w:hanging="360"/>
      </w:pPr>
    </w:lvl>
    <w:lvl w:ilvl="8" w:tplc="0405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20" w15:restartNumberingAfterBreak="0">
    <w:nsid w:val="17833281"/>
    <w:multiLevelType w:val="hybridMultilevel"/>
    <w:tmpl w:val="CB9C9A50"/>
    <w:lvl w:ilvl="0" w:tplc="0405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9284556"/>
    <w:multiLevelType w:val="hybridMultilevel"/>
    <w:tmpl w:val="FFB2D422"/>
    <w:lvl w:ilvl="0" w:tplc="FF98F336">
      <w:numFmt w:val="bullet"/>
      <w:lvlText w:val="-"/>
      <w:lvlJc w:val="left"/>
      <w:pPr>
        <w:ind w:left="1068" w:hanging="360"/>
      </w:pPr>
      <w:rPr>
        <w:rFonts w:ascii="Calibri Light" w:eastAsia="Times New Roman" w:hAnsi="Calibri Light" w:cs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1C162B37"/>
    <w:multiLevelType w:val="hybridMultilevel"/>
    <w:tmpl w:val="16D8BBE2"/>
    <w:lvl w:ilvl="0" w:tplc="040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E140B46"/>
    <w:multiLevelType w:val="hybridMultilevel"/>
    <w:tmpl w:val="D52A475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1851C91"/>
    <w:multiLevelType w:val="hybridMultilevel"/>
    <w:tmpl w:val="FD7E7DC6"/>
    <w:lvl w:ilvl="0" w:tplc="04050015">
      <w:start w:val="1"/>
      <w:numFmt w:val="upperLetter"/>
      <w:lvlText w:val="%1."/>
      <w:lvlJc w:val="left"/>
      <w:pPr>
        <w:ind w:left="546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6183" w:hanging="360"/>
      </w:pPr>
    </w:lvl>
    <w:lvl w:ilvl="2" w:tplc="0405001B" w:tentative="1">
      <w:start w:val="1"/>
      <w:numFmt w:val="lowerRoman"/>
      <w:lvlText w:val="%3."/>
      <w:lvlJc w:val="right"/>
      <w:pPr>
        <w:ind w:left="6903" w:hanging="180"/>
      </w:pPr>
    </w:lvl>
    <w:lvl w:ilvl="3" w:tplc="0405000F" w:tentative="1">
      <w:start w:val="1"/>
      <w:numFmt w:val="decimal"/>
      <w:lvlText w:val="%4."/>
      <w:lvlJc w:val="left"/>
      <w:pPr>
        <w:ind w:left="7623" w:hanging="360"/>
      </w:pPr>
    </w:lvl>
    <w:lvl w:ilvl="4" w:tplc="04050019" w:tentative="1">
      <w:start w:val="1"/>
      <w:numFmt w:val="lowerLetter"/>
      <w:lvlText w:val="%5."/>
      <w:lvlJc w:val="left"/>
      <w:pPr>
        <w:ind w:left="8343" w:hanging="360"/>
      </w:pPr>
    </w:lvl>
    <w:lvl w:ilvl="5" w:tplc="0405001B" w:tentative="1">
      <w:start w:val="1"/>
      <w:numFmt w:val="lowerRoman"/>
      <w:lvlText w:val="%6."/>
      <w:lvlJc w:val="right"/>
      <w:pPr>
        <w:ind w:left="9063" w:hanging="180"/>
      </w:pPr>
    </w:lvl>
    <w:lvl w:ilvl="6" w:tplc="0405000F" w:tentative="1">
      <w:start w:val="1"/>
      <w:numFmt w:val="decimal"/>
      <w:lvlText w:val="%7."/>
      <w:lvlJc w:val="left"/>
      <w:pPr>
        <w:ind w:left="9783" w:hanging="360"/>
      </w:pPr>
    </w:lvl>
    <w:lvl w:ilvl="7" w:tplc="04050019" w:tentative="1">
      <w:start w:val="1"/>
      <w:numFmt w:val="lowerLetter"/>
      <w:lvlText w:val="%8."/>
      <w:lvlJc w:val="left"/>
      <w:pPr>
        <w:ind w:left="10503" w:hanging="360"/>
      </w:pPr>
    </w:lvl>
    <w:lvl w:ilvl="8" w:tplc="0405001B" w:tentative="1">
      <w:start w:val="1"/>
      <w:numFmt w:val="lowerRoman"/>
      <w:lvlText w:val="%9."/>
      <w:lvlJc w:val="right"/>
      <w:pPr>
        <w:ind w:left="11223" w:hanging="180"/>
      </w:pPr>
    </w:lvl>
  </w:abstractNum>
  <w:abstractNum w:abstractNumId="25" w15:restartNumberingAfterBreak="0">
    <w:nsid w:val="231B71B4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480730A"/>
    <w:multiLevelType w:val="hybridMultilevel"/>
    <w:tmpl w:val="22E8710A"/>
    <w:lvl w:ilvl="0" w:tplc="10ACDB7E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690187B"/>
    <w:multiLevelType w:val="hybridMultilevel"/>
    <w:tmpl w:val="B7B2BA16"/>
    <w:lvl w:ilvl="0" w:tplc="0405000F">
      <w:start w:val="1"/>
      <w:numFmt w:val="decimal"/>
      <w:lvlText w:val="%1."/>
      <w:lvlJc w:val="left"/>
      <w:pPr>
        <w:ind w:left="3203" w:hanging="360"/>
      </w:pPr>
    </w:lvl>
    <w:lvl w:ilvl="1" w:tplc="04050019" w:tentative="1">
      <w:start w:val="1"/>
      <w:numFmt w:val="lowerLetter"/>
      <w:lvlText w:val="%2."/>
      <w:lvlJc w:val="left"/>
      <w:pPr>
        <w:ind w:left="3923" w:hanging="360"/>
      </w:pPr>
    </w:lvl>
    <w:lvl w:ilvl="2" w:tplc="0405001B" w:tentative="1">
      <w:start w:val="1"/>
      <w:numFmt w:val="lowerRoman"/>
      <w:lvlText w:val="%3."/>
      <w:lvlJc w:val="right"/>
      <w:pPr>
        <w:ind w:left="4643" w:hanging="180"/>
      </w:pPr>
    </w:lvl>
    <w:lvl w:ilvl="3" w:tplc="0405000F" w:tentative="1">
      <w:start w:val="1"/>
      <w:numFmt w:val="decimal"/>
      <w:lvlText w:val="%4."/>
      <w:lvlJc w:val="left"/>
      <w:pPr>
        <w:ind w:left="5363" w:hanging="360"/>
      </w:pPr>
    </w:lvl>
    <w:lvl w:ilvl="4" w:tplc="04050019" w:tentative="1">
      <w:start w:val="1"/>
      <w:numFmt w:val="lowerLetter"/>
      <w:lvlText w:val="%5."/>
      <w:lvlJc w:val="left"/>
      <w:pPr>
        <w:ind w:left="6083" w:hanging="360"/>
      </w:pPr>
    </w:lvl>
    <w:lvl w:ilvl="5" w:tplc="0405001B" w:tentative="1">
      <w:start w:val="1"/>
      <w:numFmt w:val="lowerRoman"/>
      <w:lvlText w:val="%6."/>
      <w:lvlJc w:val="right"/>
      <w:pPr>
        <w:ind w:left="6803" w:hanging="180"/>
      </w:pPr>
    </w:lvl>
    <w:lvl w:ilvl="6" w:tplc="0405000F" w:tentative="1">
      <w:start w:val="1"/>
      <w:numFmt w:val="decimal"/>
      <w:lvlText w:val="%7."/>
      <w:lvlJc w:val="left"/>
      <w:pPr>
        <w:ind w:left="7523" w:hanging="360"/>
      </w:pPr>
    </w:lvl>
    <w:lvl w:ilvl="7" w:tplc="04050019" w:tentative="1">
      <w:start w:val="1"/>
      <w:numFmt w:val="lowerLetter"/>
      <w:lvlText w:val="%8."/>
      <w:lvlJc w:val="left"/>
      <w:pPr>
        <w:ind w:left="8243" w:hanging="360"/>
      </w:pPr>
    </w:lvl>
    <w:lvl w:ilvl="8" w:tplc="0405001B" w:tentative="1">
      <w:start w:val="1"/>
      <w:numFmt w:val="lowerRoman"/>
      <w:lvlText w:val="%9."/>
      <w:lvlJc w:val="right"/>
      <w:pPr>
        <w:ind w:left="8963" w:hanging="180"/>
      </w:pPr>
    </w:lvl>
  </w:abstractNum>
  <w:abstractNum w:abstractNumId="28" w15:restartNumberingAfterBreak="0">
    <w:nsid w:val="27AA6296"/>
    <w:multiLevelType w:val="hybridMultilevel"/>
    <w:tmpl w:val="C5AABE8C"/>
    <w:lvl w:ilvl="0" w:tplc="029A2F74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27DF40F4"/>
    <w:multiLevelType w:val="multilevel"/>
    <w:tmpl w:val="6C08FBC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0" w15:restartNumberingAfterBreak="0">
    <w:nsid w:val="2E116F89"/>
    <w:multiLevelType w:val="multilevel"/>
    <w:tmpl w:val="489AB796"/>
    <w:lvl w:ilvl="0">
      <w:start w:val="2"/>
      <w:numFmt w:val="decimal"/>
      <w:lvlText w:val="%1"/>
      <w:lvlJc w:val="left"/>
      <w:pPr>
        <w:ind w:left="360" w:hanging="360"/>
      </w:pPr>
      <w:rPr>
        <w:rFonts w:hint="eastAsia"/>
        <w:b/>
      </w:rPr>
    </w:lvl>
    <w:lvl w:ilvl="1">
      <w:start w:val="6"/>
      <w:numFmt w:val="decimal"/>
      <w:lvlText w:val="%1.%2"/>
      <w:lvlJc w:val="left"/>
      <w:pPr>
        <w:ind w:left="1428" w:hanging="720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eastAsia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eastAsia"/>
        <w:b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eastAsia"/>
        <w:b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eastAsia"/>
        <w:b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eastAsia"/>
        <w:b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eastAsia"/>
        <w:b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eastAsia"/>
        <w:b/>
      </w:rPr>
    </w:lvl>
  </w:abstractNum>
  <w:abstractNum w:abstractNumId="31" w15:restartNumberingAfterBreak="0">
    <w:nsid w:val="2FC56461"/>
    <w:multiLevelType w:val="hybridMultilevel"/>
    <w:tmpl w:val="30CC74E0"/>
    <w:lvl w:ilvl="0" w:tplc="9D8A686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3B1430D0"/>
    <w:multiLevelType w:val="hybridMultilevel"/>
    <w:tmpl w:val="D91A77AE"/>
    <w:lvl w:ilvl="0" w:tplc="72162A6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44983FAC"/>
    <w:multiLevelType w:val="multilevel"/>
    <w:tmpl w:val="81DA0EB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Theme="majorHAnsi" w:hAnsiTheme="majorHAnsi"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4" w15:restartNumberingAfterBreak="0">
    <w:nsid w:val="4A2F439B"/>
    <w:multiLevelType w:val="hybridMultilevel"/>
    <w:tmpl w:val="C2CCBE8C"/>
    <w:lvl w:ilvl="0" w:tplc="0405000F">
      <w:start w:val="1"/>
      <w:numFmt w:val="decimal"/>
      <w:lvlText w:val="%1."/>
      <w:lvlJc w:val="left"/>
      <w:pPr>
        <w:ind w:left="3921" w:hanging="360"/>
      </w:pPr>
    </w:lvl>
    <w:lvl w:ilvl="1" w:tplc="04050019" w:tentative="1">
      <w:start w:val="1"/>
      <w:numFmt w:val="lowerLetter"/>
      <w:lvlText w:val="%2."/>
      <w:lvlJc w:val="left"/>
      <w:pPr>
        <w:ind w:left="4641" w:hanging="360"/>
      </w:pPr>
    </w:lvl>
    <w:lvl w:ilvl="2" w:tplc="0405001B" w:tentative="1">
      <w:start w:val="1"/>
      <w:numFmt w:val="lowerRoman"/>
      <w:lvlText w:val="%3."/>
      <w:lvlJc w:val="right"/>
      <w:pPr>
        <w:ind w:left="5361" w:hanging="180"/>
      </w:pPr>
    </w:lvl>
    <w:lvl w:ilvl="3" w:tplc="0405000F" w:tentative="1">
      <w:start w:val="1"/>
      <w:numFmt w:val="decimal"/>
      <w:lvlText w:val="%4."/>
      <w:lvlJc w:val="left"/>
      <w:pPr>
        <w:ind w:left="6081" w:hanging="360"/>
      </w:pPr>
    </w:lvl>
    <w:lvl w:ilvl="4" w:tplc="04050019" w:tentative="1">
      <w:start w:val="1"/>
      <w:numFmt w:val="lowerLetter"/>
      <w:lvlText w:val="%5."/>
      <w:lvlJc w:val="left"/>
      <w:pPr>
        <w:ind w:left="6801" w:hanging="360"/>
      </w:pPr>
    </w:lvl>
    <w:lvl w:ilvl="5" w:tplc="0405001B" w:tentative="1">
      <w:start w:val="1"/>
      <w:numFmt w:val="lowerRoman"/>
      <w:lvlText w:val="%6."/>
      <w:lvlJc w:val="right"/>
      <w:pPr>
        <w:ind w:left="7521" w:hanging="180"/>
      </w:pPr>
    </w:lvl>
    <w:lvl w:ilvl="6" w:tplc="0405000F" w:tentative="1">
      <w:start w:val="1"/>
      <w:numFmt w:val="decimal"/>
      <w:lvlText w:val="%7."/>
      <w:lvlJc w:val="left"/>
      <w:pPr>
        <w:ind w:left="8241" w:hanging="360"/>
      </w:pPr>
    </w:lvl>
    <w:lvl w:ilvl="7" w:tplc="04050019" w:tentative="1">
      <w:start w:val="1"/>
      <w:numFmt w:val="lowerLetter"/>
      <w:lvlText w:val="%8."/>
      <w:lvlJc w:val="left"/>
      <w:pPr>
        <w:ind w:left="8961" w:hanging="360"/>
      </w:pPr>
    </w:lvl>
    <w:lvl w:ilvl="8" w:tplc="0405001B" w:tentative="1">
      <w:start w:val="1"/>
      <w:numFmt w:val="lowerRoman"/>
      <w:lvlText w:val="%9."/>
      <w:lvlJc w:val="right"/>
      <w:pPr>
        <w:ind w:left="9681" w:hanging="180"/>
      </w:pPr>
    </w:lvl>
  </w:abstractNum>
  <w:abstractNum w:abstractNumId="35" w15:restartNumberingAfterBreak="0">
    <w:nsid w:val="4AE56AB1"/>
    <w:multiLevelType w:val="hybridMultilevel"/>
    <w:tmpl w:val="B0FAEAAC"/>
    <w:lvl w:ilvl="0" w:tplc="23A01D6A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6" w15:restartNumberingAfterBreak="0">
    <w:nsid w:val="4B901AC4"/>
    <w:multiLevelType w:val="hybridMultilevel"/>
    <w:tmpl w:val="03B45044"/>
    <w:lvl w:ilvl="0" w:tplc="0405000F">
      <w:start w:val="1"/>
      <w:numFmt w:val="decimal"/>
      <w:lvlText w:val="%1."/>
      <w:lvlJc w:val="left"/>
      <w:pPr>
        <w:ind w:left="3562" w:hanging="360"/>
      </w:pPr>
    </w:lvl>
    <w:lvl w:ilvl="1" w:tplc="04050019" w:tentative="1">
      <w:start w:val="1"/>
      <w:numFmt w:val="lowerLetter"/>
      <w:lvlText w:val="%2."/>
      <w:lvlJc w:val="left"/>
      <w:pPr>
        <w:ind w:left="4282" w:hanging="360"/>
      </w:pPr>
    </w:lvl>
    <w:lvl w:ilvl="2" w:tplc="0405001B" w:tentative="1">
      <w:start w:val="1"/>
      <w:numFmt w:val="lowerRoman"/>
      <w:lvlText w:val="%3."/>
      <w:lvlJc w:val="right"/>
      <w:pPr>
        <w:ind w:left="5002" w:hanging="180"/>
      </w:pPr>
    </w:lvl>
    <w:lvl w:ilvl="3" w:tplc="0405000F" w:tentative="1">
      <w:start w:val="1"/>
      <w:numFmt w:val="decimal"/>
      <w:lvlText w:val="%4."/>
      <w:lvlJc w:val="left"/>
      <w:pPr>
        <w:ind w:left="5722" w:hanging="360"/>
      </w:pPr>
    </w:lvl>
    <w:lvl w:ilvl="4" w:tplc="04050019" w:tentative="1">
      <w:start w:val="1"/>
      <w:numFmt w:val="lowerLetter"/>
      <w:lvlText w:val="%5."/>
      <w:lvlJc w:val="left"/>
      <w:pPr>
        <w:ind w:left="6442" w:hanging="360"/>
      </w:pPr>
    </w:lvl>
    <w:lvl w:ilvl="5" w:tplc="0405001B" w:tentative="1">
      <w:start w:val="1"/>
      <w:numFmt w:val="lowerRoman"/>
      <w:lvlText w:val="%6."/>
      <w:lvlJc w:val="right"/>
      <w:pPr>
        <w:ind w:left="7162" w:hanging="180"/>
      </w:pPr>
    </w:lvl>
    <w:lvl w:ilvl="6" w:tplc="0405000F" w:tentative="1">
      <w:start w:val="1"/>
      <w:numFmt w:val="decimal"/>
      <w:lvlText w:val="%7."/>
      <w:lvlJc w:val="left"/>
      <w:pPr>
        <w:ind w:left="7882" w:hanging="360"/>
      </w:pPr>
    </w:lvl>
    <w:lvl w:ilvl="7" w:tplc="04050019" w:tentative="1">
      <w:start w:val="1"/>
      <w:numFmt w:val="lowerLetter"/>
      <w:lvlText w:val="%8."/>
      <w:lvlJc w:val="left"/>
      <w:pPr>
        <w:ind w:left="8602" w:hanging="360"/>
      </w:pPr>
    </w:lvl>
    <w:lvl w:ilvl="8" w:tplc="0405001B" w:tentative="1">
      <w:start w:val="1"/>
      <w:numFmt w:val="lowerRoman"/>
      <w:lvlText w:val="%9."/>
      <w:lvlJc w:val="right"/>
      <w:pPr>
        <w:ind w:left="9322" w:hanging="180"/>
      </w:pPr>
    </w:lvl>
  </w:abstractNum>
  <w:abstractNum w:abstractNumId="37" w15:restartNumberingAfterBreak="0">
    <w:nsid w:val="4C505C8E"/>
    <w:multiLevelType w:val="hybridMultilevel"/>
    <w:tmpl w:val="3B74534A"/>
    <w:lvl w:ilvl="0" w:tplc="D766221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4F42581B"/>
    <w:multiLevelType w:val="multilevel"/>
    <w:tmpl w:val="E422A7EE"/>
    <w:lvl w:ilvl="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44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9" w15:restartNumberingAfterBreak="0">
    <w:nsid w:val="53860EB3"/>
    <w:multiLevelType w:val="hybridMultilevel"/>
    <w:tmpl w:val="B68CA6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B23E78"/>
    <w:multiLevelType w:val="hybridMultilevel"/>
    <w:tmpl w:val="5510DAAA"/>
    <w:lvl w:ilvl="0" w:tplc="341ED08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67EE63FC"/>
    <w:multiLevelType w:val="hybridMultilevel"/>
    <w:tmpl w:val="30C447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92321F3"/>
    <w:multiLevelType w:val="hybridMultilevel"/>
    <w:tmpl w:val="65AE3DB0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D3398A"/>
    <w:multiLevelType w:val="hybridMultilevel"/>
    <w:tmpl w:val="F72855E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A00EFA"/>
    <w:multiLevelType w:val="multilevel"/>
    <w:tmpl w:val="86DC14E0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5" w15:restartNumberingAfterBreak="0">
    <w:nsid w:val="77D217D9"/>
    <w:multiLevelType w:val="hybridMultilevel"/>
    <w:tmpl w:val="C8B2DBD8"/>
    <w:lvl w:ilvl="0" w:tplc="FAA67160">
      <w:start w:val="5"/>
      <w:numFmt w:val="bullet"/>
      <w:lvlText w:val="-"/>
      <w:lvlJc w:val="left"/>
      <w:pPr>
        <w:ind w:left="3192" w:hanging="360"/>
      </w:pPr>
      <w:rPr>
        <w:rFonts w:ascii="Calibri Light" w:eastAsia="Gulim" w:hAnsi="Calibri Light" w:cs="Aria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6" w15:restartNumberingAfterBreak="0">
    <w:nsid w:val="7B46114D"/>
    <w:multiLevelType w:val="hybridMultilevel"/>
    <w:tmpl w:val="D908BC0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6F3859"/>
    <w:multiLevelType w:val="hybridMultilevel"/>
    <w:tmpl w:val="906AC1DC"/>
    <w:lvl w:ilvl="0" w:tplc="BD7A637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11385994">
    <w:abstractNumId w:val="10"/>
  </w:num>
  <w:num w:numId="2" w16cid:durableId="1098479405">
    <w:abstractNumId w:val="11"/>
  </w:num>
  <w:num w:numId="3" w16cid:durableId="1130515675">
    <w:abstractNumId w:val="12"/>
  </w:num>
  <w:num w:numId="4" w16cid:durableId="854463041">
    <w:abstractNumId w:val="13"/>
  </w:num>
  <w:num w:numId="5" w16cid:durableId="703747219">
    <w:abstractNumId w:val="14"/>
  </w:num>
  <w:num w:numId="6" w16cid:durableId="42143113">
    <w:abstractNumId w:val="15"/>
  </w:num>
  <w:num w:numId="7" w16cid:durableId="1481381245">
    <w:abstractNumId w:val="25"/>
  </w:num>
  <w:num w:numId="8" w16cid:durableId="1693609876">
    <w:abstractNumId w:val="46"/>
  </w:num>
  <w:num w:numId="9" w16cid:durableId="1379092484">
    <w:abstractNumId w:val="37"/>
  </w:num>
  <w:num w:numId="10" w16cid:durableId="1484741120">
    <w:abstractNumId w:val="31"/>
  </w:num>
  <w:num w:numId="11" w16cid:durableId="592054494">
    <w:abstractNumId w:val="39"/>
  </w:num>
  <w:num w:numId="12" w16cid:durableId="1118256035">
    <w:abstractNumId w:val="47"/>
  </w:num>
  <w:num w:numId="13" w16cid:durableId="1992562774">
    <w:abstractNumId w:val="18"/>
  </w:num>
  <w:num w:numId="14" w16cid:durableId="943683134">
    <w:abstractNumId w:val="30"/>
  </w:num>
  <w:num w:numId="15" w16cid:durableId="2139371418">
    <w:abstractNumId w:val="17"/>
  </w:num>
  <w:num w:numId="16" w16cid:durableId="476141937">
    <w:abstractNumId w:val="40"/>
  </w:num>
  <w:num w:numId="17" w16cid:durableId="1646855448">
    <w:abstractNumId w:val="45"/>
  </w:num>
  <w:num w:numId="18" w16cid:durableId="1986622216">
    <w:abstractNumId w:val="35"/>
  </w:num>
  <w:num w:numId="19" w16cid:durableId="1957826424">
    <w:abstractNumId w:val="21"/>
  </w:num>
  <w:num w:numId="20" w16cid:durableId="1125467842">
    <w:abstractNumId w:val="32"/>
  </w:num>
  <w:num w:numId="21" w16cid:durableId="1000738729">
    <w:abstractNumId w:val="28"/>
  </w:num>
  <w:num w:numId="22" w16cid:durableId="520827112">
    <w:abstractNumId w:val="16"/>
  </w:num>
  <w:num w:numId="23" w16cid:durableId="2011129980">
    <w:abstractNumId w:val="42"/>
  </w:num>
  <w:num w:numId="24" w16cid:durableId="1349218488">
    <w:abstractNumId w:val="41"/>
  </w:num>
  <w:num w:numId="25" w16cid:durableId="261381933">
    <w:abstractNumId w:val="26"/>
  </w:num>
  <w:num w:numId="26" w16cid:durableId="300039622">
    <w:abstractNumId w:val="22"/>
  </w:num>
  <w:num w:numId="27" w16cid:durableId="764039093">
    <w:abstractNumId w:val="29"/>
  </w:num>
  <w:num w:numId="28" w16cid:durableId="1255896148">
    <w:abstractNumId w:val="44"/>
  </w:num>
  <w:num w:numId="29" w16cid:durableId="690255270">
    <w:abstractNumId w:val="38"/>
  </w:num>
  <w:num w:numId="30" w16cid:durableId="1546600801">
    <w:abstractNumId w:val="33"/>
  </w:num>
  <w:num w:numId="31" w16cid:durableId="1504973219">
    <w:abstractNumId w:val="8"/>
  </w:num>
  <w:num w:numId="32" w16cid:durableId="1038700990">
    <w:abstractNumId w:val="3"/>
  </w:num>
  <w:num w:numId="33" w16cid:durableId="1945186334">
    <w:abstractNumId w:val="2"/>
  </w:num>
  <w:num w:numId="34" w16cid:durableId="657617793">
    <w:abstractNumId w:val="1"/>
  </w:num>
  <w:num w:numId="35" w16cid:durableId="2047943172">
    <w:abstractNumId w:val="0"/>
  </w:num>
  <w:num w:numId="36" w16cid:durableId="1993482178">
    <w:abstractNumId w:val="9"/>
  </w:num>
  <w:num w:numId="37" w16cid:durableId="1288973768">
    <w:abstractNumId w:val="7"/>
  </w:num>
  <w:num w:numId="38" w16cid:durableId="721946733">
    <w:abstractNumId w:val="6"/>
  </w:num>
  <w:num w:numId="39" w16cid:durableId="2064476390">
    <w:abstractNumId w:val="5"/>
  </w:num>
  <w:num w:numId="40" w16cid:durableId="1546333918">
    <w:abstractNumId w:val="4"/>
  </w:num>
  <w:num w:numId="41" w16cid:durableId="290018819">
    <w:abstractNumId w:val="19"/>
  </w:num>
  <w:num w:numId="42" w16cid:durableId="1425418763">
    <w:abstractNumId w:val="27"/>
  </w:num>
  <w:num w:numId="43" w16cid:durableId="110517449">
    <w:abstractNumId w:val="36"/>
  </w:num>
  <w:num w:numId="44" w16cid:durableId="253320341">
    <w:abstractNumId w:val="34"/>
  </w:num>
  <w:num w:numId="45" w16cid:durableId="719862790">
    <w:abstractNumId w:val="23"/>
  </w:num>
  <w:num w:numId="46" w16cid:durableId="983119961">
    <w:abstractNumId w:val="43"/>
  </w:num>
  <w:num w:numId="47" w16cid:durableId="471949024">
    <w:abstractNumId w:val="24"/>
  </w:num>
  <w:num w:numId="48" w16cid:durableId="199383161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mirrorMargin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ln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4AD"/>
    <w:rsid w:val="00000F00"/>
    <w:rsid w:val="0000117B"/>
    <w:rsid w:val="00004134"/>
    <w:rsid w:val="00005EAE"/>
    <w:rsid w:val="0000637D"/>
    <w:rsid w:val="0000673E"/>
    <w:rsid w:val="00006D18"/>
    <w:rsid w:val="00006E60"/>
    <w:rsid w:val="00006F39"/>
    <w:rsid w:val="00010C7D"/>
    <w:rsid w:val="000130F8"/>
    <w:rsid w:val="000175F6"/>
    <w:rsid w:val="00020C64"/>
    <w:rsid w:val="00021642"/>
    <w:rsid w:val="00022694"/>
    <w:rsid w:val="00023674"/>
    <w:rsid w:val="00023EF4"/>
    <w:rsid w:val="00026F78"/>
    <w:rsid w:val="000318B9"/>
    <w:rsid w:val="0003223A"/>
    <w:rsid w:val="00032D65"/>
    <w:rsid w:val="00033238"/>
    <w:rsid w:val="00035736"/>
    <w:rsid w:val="000436C4"/>
    <w:rsid w:val="00043FFF"/>
    <w:rsid w:val="00044EC5"/>
    <w:rsid w:val="00045052"/>
    <w:rsid w:val="000503B6"/>
    <w:rsid w:val="000519CB"/>
    <w:rsid w:val="00051DDD"/>
    <w:rsid w:val="000528D6"/>
    <w:rsid w:val="00053360"/>
    <w:rsid w:val="0005386D"/>
    <w:rsid w:val="00054466"/>
    <w:rsid w:val="00054625"/>
    <w:rsid w:val="00060BBD"/>
    <w:rsid w:val="00061E7A"/>
    <w:rsid w:val="00062134"/>
    <w:rsid w:val="000650DD"/>
    <w:rsid w:val="00067825"/>
    <w:rsid w:val="000732B6"/>
    <w:rsid w:val="00076F05"/>
    <w:rsid w:val="0008037B"/>
    <w:rsid w:val="00080A2E"/>
    <w:rsid w:val="00085B0D"/>
    <w:rsid w:val="000860C2"/>
    <w:rsid w:val="000870A5"/>
    <w:rsid w:val="0008768D"/>
    <w:rsid w:val="00090D4B"/>
    <w:rsid w:val="00091A9F"/>
    <w:rsid w:val="00095A5B"/>
    <w:rsid w:val="000966E3"/>
    <w:rsid w:val="000A05D9"/>
    <w:rsid w:val="000B0927"/>
    <w:rsid w:val="000B0A66"/>
    <w:rsid w:val="000B1A73"/>
    <w:rsid w:val="000C04A4"/>
    <w:rsid w:val="000C1439"/>
    <w:rsid w:val="000C3701"/>
    <w:rsid w:val="000C3864"/>
    <w:rsid w:val="000C50A3"/>
    <w:rsid w:val="000C7AA1"/>
    <w:rsid w:val="000D072C"/>
    <w:rsid w:val="000D29DE"/>
    <w:rsid w:val="000D6284"/>
    <w:rsid w:val="000E3041"/>
    <w:rsid w:val="000E670C"/>
    <w:rsid w:val="000E76AC"/>
    <w:rsid w:val="000F348B"/>
    <w:rsid w:val="000F4E73"/>
    <w:rsid w:val="000F691A"/>
    <w:rsid w:val="000F7C4B"/>
    <w:rsid w:val="00100A84"/>
    <w:rsid w:val="00102341"/>
    <w:rsid w:val="0010580E"/>
    <w:rsid w:val="001060F3"/>
    <w:rsid w:val="00106E47"/>
    <w:rsid w:val="00112677"/>
    <w:rsid w:val="00114C36"/>
    <w:rsid w:val="00121214"/>
    <w:rsid w:val="001229A3"/>
    <w:rsid w:val="00131F46"/>
    <w:rsid w:val="00133E7D"/>
    <w:rsid w:val="00135086"/>
    <w:rsid w:val="00135FEB"/>
    <w:rsid w:val="001374C7"/>
    <w:rsid w:val="00142A81"/>
    <w:rsid w:val="001439B6"/>
    <w:rsid w:val="001464A0"/>
    <w:rsid w:val="001477C7"/>
    <w:rsid w:val="001544CA"/>
    <w:rsid w:val="001544F9"/>
    <w:rsid w:val="00164383"/>
    <w:rsid w:val="00164E7A"/>
    <w:rsid w:val="0016763A"/>
    <w:rsid w:val="00170302"/>
    <w:rsid w:val="00172BF1"/>
    <w:rsid w:val="0017417D"/>
    <w:rsid w:val="00176230"/>
    <w:rsid w:val="00176C47"/>
    <w:rsid w:val="001770F4"/>
    <w:rsid w:val="001827AA"/>
    <w:rsid w:val="00182D36"/>
    <w:rsid w:val="001845B6"/>
    <w:rsid w:val="0018590F"/>
    <w:rsid w:val="0018783B"/>
    <w:rsid w:val="0019157F"/>
    <w:rsid w:val="001937DF"/>
    <w:rsid w:val="001959AE"/>
    <w:rsid w:val="001A3417"/>
    <w:rsid w:val="001A44FA"/>
    <w:rsid w:val="001B43D2"/>
    <w:rsid w:val="001C52CB"/>
    <w:rsid w:val="001C65B2"/>
    <w:rsid w:val="001C702B"/>
    <w:rsid w:val="001C7B15"/>
    <w:rsid w:val="001D5E38"/>
    <w:rsid w:val="001D6133"/>
    <w:rsid w:val="001D762E"/>
    <w:rsid w:val="001E03C9"/>
    <w:rsid w:val="001E1006"/>
    <w:rsid w:val="001E12C3"/>
    <w:rsid w:val="001E236C"/>
    <w:rsid w:val="001E6B20"/>
    <w:rsid w:val="001F2824"/>
    <w:rsid w:val="001F3F38"/>
    <w:rsid w:val="001F6EF9"/>
    <w:rsid w:val="001F723E"/>
    <w:rsid w:val="001F798B"/>
    <w:rsid w:val="00210DD7"/>
    <w:rsid w:val="00213058"/>
    <w:rsid w:val="00221C5F"/>
    <w:rsid w:val="00221F3D"/>
    <w:rsid w:val="002262FE"/>
    <w:rsid w:val="002321DA"/>
    <w:rsid w:val="002405EE"/>
    <w:rsid w:val="0024329E"/>
    <w:rsid w:val="002432BC"/>
    <w:rsid w:val="00245009"/>
    <w:rsid w:val="00245A4D"/>
    <w:rsid w:val="00245FEA"/>
    <w:rsid w:val="0024601E"/>
    <w:rsid w:val="0024770C"/>
    <w:rsid w:val="00247ACE"/>
    <w:rsid w:val="00250D45"/>
    <w:rsid w:val="00252369"/>
    <w:rsid w:val="00252DE5"/>
    <w:rsid w:val="00260BC5"/>
    <w:rsid w:val="0026171A"/>
    <w:rsid w:val="002617A6"/>
    <w:rsid w:val="00264D20"/>
    <w:rsid w:val="00265390"/>
    <w:rsid w:val="0026685C"/>
    <w:rsid w:val="00271F4D"/>
    <w:rsid w:val="00271FF5"/>
    <w:rsid w:val="00272189"/>
    <w:rsid w:val="00275D12"/>
    <w:rsid w:val="00280D5E"/>
    <w:rsid w:val="00286E9D"/>
    <w:rsid w:val="00287B64"/>
    <w:rsid w:val="00287BD9"/>
    <w:rsid w:val="00287E07"/>
    <w:rsid w:val="002927E2"/>
    <w:rsid w:val="00293072"/>
    <w:rsid w:val="0029351D"/>
    <w:rsid w:val="002936E1"/>
    <w:rsid w:val="00294267"/>
    <w:rsid w:val="00295429"/>
    <w:rsid w:val="002958F4"/>
    <w:rsid w:val="002961E8"/>
    <w:rsid w:val="002A05A1"/>
    <w:rsid w:val="002A31D3"/>
    <w:rsid w:val="002A4478"/>
    <w:rsid w:val="002A5EF2"/>
    <w:rsid w:val="002B0647"/>
    <w:rsid w:val="002B2CC2"/>
    <w:rsid w:val="002B61F7"/>
    <w:rsid w:val="002C25B4"/>
    <w:rsid w:val="002C2C40"/>
    <w:rsid w:val="002C3116"/>
    <w:rsid w:val="002D009A"/>
    <w:rsid w:val="002D13F0"/>
    <w:rsid w:val="002D22E4"/>
    <w:rsid w:val="002D3B30"/>
    <w:rsid w:val="002D4149"/>
    <w:rsid w:val="002D7730"/>
    <w:rsid w:val="002E2F9A"/>
    <w:rsid w:val="002E60DB"/>
    <w:rsid w:val="002E7C32"/>
    <w:rsid w:val="002F306C"/>
    <w:rsid w:val="002F7199"/>
    <w:rsid w:val="003037E9"/>
    <w:rsid w:val="00304967"/>
    <w:rsid w:val="003077A8"/>
    <w:rsid w:val="00310232"/>
    <w:rsid w:val="0031229B"/>
    <w:rsid w:val="00312C86"/>
    <w:rsid w:val="00312F50"/>
    <w:rsid w:val="003132D5"/>
    <w:rsid w:val="003142FC"/>
    <w:rsid w:val="00314C14"/>
    <w:rsid w:val="00316766"/>
    <w:rsid w:val="00320D74"/>
    <w:rsid w:val="00326895"/>
    <w:rsid w:val="0032689F"/>
    <w:rsid w:val="00327653"/>
    <w:rsid w:val="00327DE4"/>
    <w:rsid w:val="00331E6E"/>
    <w:rsid w:val="00333060"/>
    <w:rsid w:val="00335A16"/>
    <w:rsid w:val="00337E10"/>
    <w:rsid w:val="003415F9"/>
    <w:rsid w:val="00341F68"/>
    <w:rsid w:val="003476A3"/>
    <w:rsid w:val="00354C23"/>
    <w:rsid w:val="0035576F"/>
    <w:rsid w:val="00355872"/>
    <w:rsid w:val="003572F6"/>
    <w:rsid w:val="003636FF"/>
    <w:rsid w:val="00363E9C"/>
    <w:rsid w:val="00367913"/>
    <w:rsid w:val="003723F7"/>
    <w:rsid w:val="00375581"/>
    <w:rsid w:val="003760AB"/>
    <w:rsid w:val="00376489"/>
    <w:rsid w:val="003772DD"/>
    <w:rsid w:val="0038054E"/>
    <w:rsid w:val="00383958"/>
    <w:rsid w:val="00384171"/>
    <w:rsid w:val="0038785E"/>
    <w:rsid w:val="00387DB0"/>
    <w:rsid w:val="003915C6"/>
    <w:rsid w:val="00393BC9"/>
    <w:rsid w:val="00393E1E"/>
    <w:rsid w:val="003A00D1"/>
    <w:rsid w:val="003A0496"/>
    <w:rsid w:val="003A0A17"/>
    <w:rsid w:val="003A1560"/>
    <w:rsid w:val="003A3313"/>
    <w:rsid w:val="003A51C8"/>
    <w:rsid w:val="003A58AA"/>
    <w:rsid w:val="003A58D3"/>
    <w:rsid w:val="003A72E5"/>
    <w:rsid w:val="003B4663"/>
    <w:rsid w:val="003B5F51"/>
    <w:rsid w:val="003C5360"/>
    <w:rsid w:val="003C6F55"/>
    <w:rsid w:val="003C78DD"/>
    <w:rsid w:val="003D18CB"/>
    <w:rsid w:val="003D2608"/>
    <w:rsid w:val="003D2D0D"/>
    <w:rsid w:val="003D3C9D"/>
    <w:rsid w:val="003D5EBA"/>
    <w:rsid w:val="003D61E1"/>
    <w:rsid w:val="003E095D"/>
    <w:rsid w:val="003E17B9"/>
    <w:rsid w:val="003E2918"/>
    <w:rsid w:val="003E5E94"/>
    <w:rsid w:val="003E5F53"/>
    <w:rsid w:val="003E63EA"/>
    <w:rsid w:val="003E76AF"/>
    <w:rsid w:val="003F2047"/>
    <w:rsid w:val="003F211D"/>
    <w:rsid w:val="003F564A"/>
    <w:rsid w:val="003F6500"/>
    <w:rsid w:val="003F689C"/>
    <w:rsid w:val="003F7EB6"/>
    <w:rsid w:val="004073ED"/>
    <w:rsid w:val="00410164"/>
    <w:rsid w:val="004151F9"/>
    <w:rsid w:val="00416F45"/>
    <w:rsid w:val="00417A0E"/>
    <w:rsid w:val="004203E5"/>
    <w:rsid w:val="00420D38"/>
    <w:rsid w:val="00421712"/>
    <w:rsid w:val="00421F20"/>
    <w:rsid w:val="00422A50"/>
    <w:rsid w:val="00422E26"/>
    <w:rsid w:val="00423177"/>
    <w:rsid w:val="004236DA"/>
    <w:rsid w:val="004239AB"/>
    <w:rsid w:val="004268E0"/>
    <w:rsid w:val="00426FE8"/>
    <w:rsid w:val="00432D6B"/>
    <w:rsid w:val="00433D80"/>
    <w:rsid w:val="004376B2"/>
    <w:rsid w:val="00440ADA"/>
    <w:rsid w:val="00440ADE"/>
    <w:rsid w:val="0044281A"/>
    <w:rsid w:val="004430D8"/>
    <w:rsid w:val="00443ED9"/>
    <w:rsid w:val="0044498F"/>
    <w:rsid w:val="00446348"/>
    <w:rsid w:val="00446429"/>
    <w:rsid w:val="00446DFE"/>
    <w:rsid w:val="004539EB"/>
    <w:rsid w:val="004550C4"/>
    <w:rsid w:val="0045774A"/>
    <w:rsid w:val="00457B44"/>
    <w:rsid w:val="00461B5D"/>
    <w:rsid w:val="00464076"/>
    <w:rsid w:val="00466A89"/>
    <w:rsid w:val="004671B2"/>
    <w:rsid w:val="004672A7"/>
    <w:rsid w:val="004678A3"/>
    <w:rsid w:val="00471C4D"/>
    <w:rsid w:val="00474ABE"/>
    <w:rsid w:val="00475B03"/>
    <w:rsid w:val="0047770E"/>
    <w:rsid w:val="004777B4"/>
    <w:rsid w:val="00477A41"/>
    <w:rsid w:val="004815D9"/>
    <w:rsid w:val="00484E20"/>
    <w:rsid w:val="00485D09"/>
    <w:rsid w:val="004902E6"/>
    <w:rsid w:val="00490F5F"/>
    <w:rsid w:val="0049267A"/>
    <w:rsid w:val="00495BF6"/>
    <w:rsid w:val="00496EEC"/>
    <w:rsid w:val="004A0C32"/>
    <w:rsid w:val="004A2009"/>
    <w:rsid w:val="004A43D0"/>
    <w:rsid w:val="004A583E"/>
    <w:rsid w:val="004A6185"/>
    <w:rsid w:val="004A619C"/>
    <w:rsid w:val="004A6DE2"/>
    <w:rsid w:val="004B13F9"/>
    <w:rsid w:val="004B3B6D"/>
    <w:rsid w:val="004B51D1"/>
    <w:rsid w:val="004C44A9"/>
    <w:rsid w:val="004C6458"/>
    <w:rsid w:val="004C731A"/>
    <w:rsid w:val="004C77AA"/>
    <w:rsid w:val="004D0D78"/>
    <w:rsid w:val="004D1A32"/>
    <w:rsid w:val="004D2828"/>
    <w:rsid w:val="004D3235"/>
    <w:rsid w:val="004D6475"/>
    <w:rsid w:val="004D68B1"/>
    <w:rsid w:val="004E1854"/>
    <w:rsid w:val="004E3DD3"/>
    <w:rsid w:val="004E5461"/>
    <w:rsid w:val="004E6C65"/>
    <w:rsid w:val="004E6DF5"/>
    <w:rsid w:val="004F11F8"/>
    <w:rsid w:val="004F3C59"/>
    <w:rsid w:val="004F4F2E"/>
    <w:rsid w:val="004F5AB8"/>
    <w:rsid w:val="004F7B3B"/>
    <w:rsid w:val="00500250"/>
    <w:rsid w:val="00500637"/>
    <w:rsid w:val="0050359B"/>
    <w:rsid w:val="005136C7"/>
    <w:rsid w:val="005140BA"/>
    <w:rsid w:val="00514319"/>
    <w:rsid w:val="00520FB4"/>
    <w:rsid w:val="00523547"/>
    <w:rsid w:val="00523C9E"/>
    <w:rsid w:val="00526E19"/>
    <w:rsid w:val="005328F8"/>
    <w:rsid w:val="00536524"/>
    <w:rsid w:val="00536A40"/>
    <w:rsid w:val="00536B2F"/>
    <w:rsid w:val="00536F5A"/>
    <w:rsid w:val="005412B3"/>
    <w:rsid w:val="00545073"/>
    <w:rsid w:val="00554016"/>
    <w:rsid w:val="00556B9B"/>
    <w:rsid w:val="00562879"/>
    <w:rsid w:val="005657EB"/>
    <w:rsid w:val="005672CA"/>
    <w:rsid w:val="005715A6"/>
    <w:rsid w:val="00571C62"/>
    <w:rsid w:val="005743D5"/>
    <w:rsid w:val="00576A57"/>
    <w:rsid w:val="005775AC"/>
    <w:rsid w:val="00582F44"/>
    <w:rsid w:val="0058358E"/>
    <w:rsid w:val="00583FBE"/>
    <w:rsid w:val="005867CB"/>
    <w:rsid w:val="00587454"/>
    <w:rsid w:val="00587BEA"/>
    <w:rsid w:val="00596E13"/>
    <w:rsid w:val="005A0258"/>
    <w:rsid w:val="005A0371"/>
    <w:rsid w:val="005A200A"/>
    <w:rsid w:val="005A5D27"/>
    <w:rsid w:val="005A6E0F"/>
    <w:rsid w:val="005A72A3"/>
    <w:rsid w:val="005A7379"/>
    <w:rsid w:val="005A7691"/>
    <w:rsid w:val="005B37F8"/>
    <w:rsid w:val="005B667D"/>
    <w:rsid w:val="005B6CBF"/>
    <w:rsid w:val="005B7995"/>
    <w:rsid w:val="005B79FF"/>
    <w:rsid w:val="005C342A"/>
    <w:rsid w:val="005C45C3"/>
    <w:rsid w:val="005D0FEF"/>
    <w:rsid w:val="005D3921"/>
    <w:rsid w:val="005D497B"/>
    <w:rsid w:val="005D4B90"/>
    <w:rsid w:val="005D5E99"/>
    <w:rsid w:val="005D7B05"/>
    <w:rsid w:val="005E0D39"/>
    <w:rsid w:val="005E113E"/>
    <w:rsid w:val="005E1FEA"/>
    <w:rsid w:val="005E3300"/>
    <w:rsid w:val="005E44FA"/>
    <w:rsid w:val="005E5050"/>
    <w:rsid w:val="005E6C71"/>
    <w:rsid w:val="005F2525"/>
    <w:rsid w:val="005F4886"/>
    <w:rsid w:val="005F51C2"/>
    <w:rsid w:val="006011C7"/>
    <w:rsid w:val="00611286"/>
    <w:rsid w:val="00615564"/>
    <w:rsid w:val="00620B19"/>
    <w:rsid w:val="00621A1C"/>
    <w:rsid w:val="006225CF"/>
    <w:rsid w:val="006241B1"/>
    <w:rsid w:val="006241DA"/>
    <w:rsid w:val="00627CF3"/>
    <w:rsid w:val="006318B5"/>
    <w:rsid w:val="006327D7"/>
    <w:rsid w:val="0063354A"/>
    <w:rsid w:val="00641F7F"/>
    <w:rsid w:val="00642593"/>
    <w:rsid w:val="0064318C"/>
    <w:rsid w:val="0064535B"/>
    <w:rsid w:val="00651E62"/>
    <w:rsid w:val="006569AD"/>
    <w:rsid w:val="006601B1"/>
    <w:rsid w:val="00660E94"/>
    <w:rsid w:val="00661512"/>
    <w:rsid w:val="006630D3"/>
    <w:rsid w:val="006747F6"/>
    <w:rsid w:val="006754B9"/>
    <w:rsid w:val="00677DE0"/>
    <w:rsid w:val="006825C9"/>
    <w:rsid w:val="00682697"/>
    <w:rsid w:val="006849D1"/>
    <w:rsid w:val="00686ADF"/>
    <w:rsid w:val="00687B6C"/>
    <w:rsid w:val="006908BE"/>
    <w:rsid w:val="0069398E"/>
    <w:rsid w:val="00694073"/>
    <w:rsid w:val="00696095"/>
    <w:rsid w:val="006961FD"/>
    <w:rsid w:val="006972D0"/>
    <w:rsid w:val="00697D23"/>
    <w:rsid w:val="006A1274"/>
    <w:rsid w:val="006A651E"/>
    <w:rsid w:val="006B1B2D"/>
    <w:rsid w:val="006B3E82"/>
    <w:rsid w:val="006B726C"/>
    <w:rsid w:val="006C0CAD"/>
    <w:rsid w:val="006C1DE2"/>
    <w:rsid w:val="006C6DF7"/>
    <w:rsid w:val="006C78BE"/>
    <w:rsid w:val="006C79F5"/>
    <w:rsid w:val="006D0A9D"/>
    <w:rsid w:val="006D5BB9"/>
    <w:rsid w:val="006D5DC7"/>
    <w:rsid w:val="006D75D7"/>
    <w:rsid w:val="006E46E5"/>
    <w:rsid w:val="006E67A0"/>
    <w:rsid w:val="006F32BA"/>
    <w:rsid w:val="006F623D"/>
    <w:rsid w:val="006F743B"/>
    <w:rsid w:val="00703ECA"/>
    <w:rsid w:val="00712B0A"/>
    <w:rsid w:val="007267C8"/>
    <w:rsid w:val="007368E6"/>
    <w:rsid w:val="00736EAA"/>
    <w:rsid w:val="0073700E"/>
    <w:rsid w:val="007402B6"/>
    <w:rsid w:val="0074068F"/>
    <w:rsid w:val="0074332C"/>
    <w:rsid w:val="007439E4"/>
    <w:rsid w:val="00745D2C"/>
    <w:rsid w:val="00746E5E"/>
    <w:rsid w:val="00746E66"/>
    <w:rsid w:val="0074724D"/>
    <w:rsid w:val="00751BA4"/>
    <w:rsid w:val="00751EF7"/>
    <w:rsid w:val="007551E4"/>
    <w:rsid w:val="00755770"/>
    <w:rsid w:val="007569F7"/>
    <w:rsid w:val="0075779C"/>
    <w:rsid w:val="00757945"/>
    <w:rsid w:val="00757E6E"/>
    <w:rsid w:val="00764B1A"/>
    <w:rsid w:val="00765357"/>
    <w:rsid w:val="007661B9"/>
    <w:rsid w:val="00766398"/>
    <w:rsid w:val="00773483"/>
    <w:rsid w:val="00774ACD"/>
    <w:rsid w:val="00776E46"/>
    <w:rsid w:val="007812EE"/>
    <w:rsid w:val="00787197"/>
    <w:rsid w:val="00793BBD"/>
    <w:rsid w:val="007941F1"/>
    <w:rsid w:val="0079476F"/>
    <w:rsid w:val="00794A0A"/>
    <w:rsid w:val="0079691B"/>
    <w:rsid w:val="00797921"/>
    <w:rsid w:val="00797B9C"/>
    <w:rsid w:val="007A0E9B"/>
    <w:rsid w:val="007A3572"/>
    <w:rsid w:val="007A4F20"/>
    <w:rsid w:val="007A76FB"/>
    <w:rsid w:val="007A7C25"/>
    <w:rsid w:val="007B0AE3"/>
    <w:rsid w:val="007B24BB"/>
    <w:rsid w:val="007B3DB4"/>
    <w:rsid w:val="007B4AA0"/>
    <w:rsid w:val="007B6803"/>
    <w:rsid w:val="007B6B7C"/>
    <w:rsid w:val="007B7740"/>
    <w:rsid w:val="007C2228"/>
    <w:rsid w:val="007C311F"/>
    <w:rsid w:val="007C3706"/>
    <w:rsid w:val="007C583E"/>
    <w:rsid w:val="007C6FB2"/>
    <w:rsid w:val="007C7361"/>
    <w:rsid w:val="007C7960"/>
    <w:rsid w:val="007D1894"/>
    <w:rsid w:val="007D72A8"/>
    <w:rsid w:val="007D72B9"/>
    <w:rsid w:val="007E0AAF"/>
    <w:rsid w:val="007E19B0"/>
    <w:rsid w:val="007E4FC1"/>
    <w:rsid w:val="007E63DD"/>
    <w:rsid w:val="007F2958"/>
    <w:rsid w:val="007F3A96"/>
    <w:rsid w:val="007F3C1E"/>
    <w:rsid w:val="007F4E82"/>
    <w:rsid w:val="007F7A62"/>
    <w:rsid w:val="007F7AA2"/>
    <w:rsid w:val="00800FB6"/>
    <w:rsid w:val="00802AD7"/>
    <w:rsid w:val="008055C2"/>
    <w:rsid w:val="00805ADD"/>
    <w:rsid w:val="00805B16"/>
    <w:rsid w:val="00810FC4"/>
    <w:rsid w:val="0081267B"/>
    <w:rsid w:val="00812CDA"/>
    <w:rsid w:val="00814693"/>
    <w:rsid w:val="008170E3"/>
    <w:rsid w:val="0081770D"/>
    <w:rsid w:val="0081790C"/>
    <w:rsid w:val="008212AD"/>
    <w:rsid w:val="00822ADD"/>
    <w:rsid w:val="00823DC8"/>
    <w:rsid w:val="00826630"/>
    <w:rsid w:val="00827497"/>
    <w:rsid w:val="008311BC"/>
    <w:rsid w:val="008322E4"/>
    <w:rsid w:val="00832922"/>
    <w:rsid w:val="00835F10"/>
    <w:rsid w:val="00842991"/>
    <w:rsid w:val="00845853"/>
    <w:rsid w:val="00850283"/>
    <w:rsid w:val="00853D5A"/>
    <w:rsid w:val="00854A80"/>
    <w:rsid w:val="0085598A"/>
    <w:rsid w:val="008574D9"/>
    <w:rsid w:val="008625E6"/>
    <w:rsid w:val="00862F4A"/>
    <w:rsid w:val="00863783"/>
    <w:rsid w:val="00864546"/>
    <w:rsid w:val="00866AE5"/>
    <w:rsid w:val="00872470"/>
    <w:rsid w:val="00872744"/>
    <w:rsid w:val="008741A0"/>
    <w:rsid w:val="00875521"/>
    <w:rsid w:val="00880347"/>
    <w:rsid w:val="00881497"/>
    <w:rsid w:val="008821B8"/>
    <w:rsid w:val="00882804"/>
    <w:rsid w:val="00885B7F"/>
    <w:rsid w:val="00885E77"/>
    <w:rsid w:val="00886D1F"/>
    <w:rsid w:val="008876D6"/>
    <w:rsid w:val="00893A49"/>
    <w:rsid w:val="00897E1E"/>
    <w:rsid w:val="00897F21"/>
    <w:rsid w:val="008A0BD7"/>
    <w:rsid w:val="008A1359"/>
    <w:rsid w:val="008A2409"/>
    <w:rsid w:val="008A2432"/>
    <w:rsid w:val="008A36B9"/>
    <w:rsid w:val="008A3797"/>
    <w:rsid w:val="008A3BA3"/>
    <w:rsid w:val="008A7463"/>
    <w:rsid w:val="008A7922"/>
    <w:rsid w:val="008B38DE"/>
    <w:rsid w:val="008C3664"/>
    <w:rsid w:val="008C530C"/>
    <w:rsid w:val="008C6738"/>
    <w:rsid w:val="008D0457"/>
    <w:rsid w:val="008D0E1E"/>
    <w:rsid w:val="008D4296"/>
    <w:rsid w:val="008D5C2A"/>
    <w:rsid w:val="008E29D2"/>
    <w:rsid w:val="008E510D"/>
    <w:rsid w:val="008E6BBF"/>
    <w:rsid w:val="008F00DB"/>
    <w:rsid w:val="008F4AFC"/>
    <w:rsid w:val="008F53D2"/>
    <w:rsid w:val="008F6896"/>
    <w:rsid w:val="009006F0"/>
    <w:rsid w:val="00901243"/>
    <w:rsid w:val="0090373C"/>
    <w:rsid w:val="009077D6"/>
    <w:rsid w:val="00910017"/>
    <w:rsid w:val="00910D9C"/>
    <w:rsid w:val="009134AD"/>
    <w:rsid w:val="00915086"/>
    <w:rsid w:val="009173E2"/>
    <w:rsid w:val="0092119D"/>
    <w:rsid w:val="009279CF"/>
    <w:rsid w:val="00930CF9"/>
    <w:rsid w:val="00934395"/>
    <w:rsid w:val="00934A59"/>
    <w:rsid w:val="00937C77"/>
    <w:rsid w:val="00940B6D"/>
    <w:rsid w:val="00941EB9"/>
    <w:rsid w:val="00942EBC"/>
    <w:rsid w:val="00944268"/>
    <w:rsid w:val="00944962"/>
    <w:rsid w:val="0094716C"/>
    <w:rsid w:val="0094764C"/>
    <w:rsid w:val="00947B6F"/>
    <w:rsid w:val="00953829"/>
    <w:rsid w:val="00953B58"/>
    <w:rsid w:val="00954258"/>
    <w:rsid w:val="00957614"/>
    <w:rsid w:val="0096197C"/>
    <w:rsid w:val="009632A4"/>
    <w:rsid w:val="00963759"/>
    <w:rsid w:val="0096426A"/>
    <w:rsid w:val="009664DE"/>
    <w:rsid w:val="00966A2E"/>
    <w:rsid w:val="00970C1B"/>
    <w:rsid w:val="009718E8"/>
    <w:rsid w:val="009725F5"/>
    <w:rsid w:val="0098200F"/>
    <w:rsid w:val="00983259"/>
    <w:rsid w:val="00990ADF"/>
    <w:rsid w:val="00990C0E"/>
    <w:rsid w:val="009910B3"/>
    <w:rsid w:val="00994D95"/>
    <w:rsid w:val="009A228B"/>
    <w:rsid w:val="009A4088"/>
    <w:rsid w:val="009A663A"/>
    <w:rsid w:val="009B0A92"/>
    <w:rsid w:val="009B123E"/>
    <w:rsid w:val="009B18EB"/>
    <w:rsid w:val="009B3A0A"/>
    <w:rsid w:val="009B3AF1"/>
    <w:rsid w:val="009B4E48"/>
    <w:rsid w:val="009B6220"/>
    <w:rsid w:val="009C365F"/>
    <w:rsid w:val="009C42E8"/>
    <w:rsid w:val="009C5B1D"/>
    <w:rsid w:val="009D1B1F"/>
    <w:rsid w:val="009D2806"/>
    <w:rsid w:val="009D41D3"/>
    <w:rsid w:val="009D485F"/>
    <w:rsid w:val="009D6C8C"/>
    <w:rsid w:val="009E0B6C"/>
    <w:rsid w:val="009E12B1"/>
    <w:rsid w:val="009E2651"/>
    <w:rsid w:val="009E6F4F"/>
    <w:rsid w:val="009F4E1C"/>
    <w:rsid w:val="009F7294"/>
    <w:rsid w:val="00A05822"/>
    <w:rsid w:val="00A17B8F"/>
    <w:rsid w:val="00A17D14"/>
    <w:rsid w:val="00A20B73"/>
    <w:rsid w:val="00A20F09"/>
    <w:rsid w:val="00A217D0"/>
    <w:rsid w:val="00A2200B"/>
    <w:rsid w:val="00A22B3D"/>
    <w:rsid w:val="00A242C8"/>
    <w:rsid w:val="00A27062"/>
    <w:rsid w:val="00A30644"/>
    <w:rsid w:val="00A30C33"/>
    <w:rsid w:val="00A32748"/>
    <w:rsid w:val="00A356C7"/>
    <w:rsid w:val="00A45E9C"/>
    <w:rsid w:val="00A527A6"/>
    <w:rsid w:val="00A52BF7"/>
    <w:rsid w:val="00A57275"/>
    <w:rsid w:val="00A5730C"/>
    <w:rsid w:val="00A606D7"/>
    <w:rsid w:val="00A64B86"/>
    <w:rsid w:val="00A71911"/>
    <w:rsid w:val="00A71BA8"/>
    <w:rsid w:val="00A72234"/>
    <w:rsid w:val="00A72DBE"/>
    <w:rsid w:val="00A73E79"/>
    <w:rsid w:val="00A750FF"/>
    <w:rsid w:val="00A75134"/>
    <w:rsid w:val="00A824AA"/>
    <w:rsid w:val="00A834A9"/>
    <w:rsid w:val="00A87F76"/>
    <w:rsid w:val="00A935F6"/>
    <w:rsid w:val="00A94883"/>
    <w:rsid w:val="00A9562C"/>
    <w:rsid w:val="00A96838"/>
    <w:rsid w:val="00AA245E"/>
    <w:rsid w:val="00AA56EC"/>
    <w:rsid w:val="00AB0C0A"/>
    <w:rsid w:val="00AB21E3"/>
    <w:rsid w:val="00AB21FE"/>
    <w:rsid w:val="00AB23A8"/>
    <w:rsid w:val="00AB54D5"/>
    <w:rsid w:val="00AC23E3"/>
    <w:rsid w:val="00AC33BE"/>
    <w:rsid w:val="00AC3D93"/>
    <w:rsid w:val="00AC4E01"/>
    <w:rsid w:val="00AC4E48"/>
    <w:rsid w:val="00AC4F8B"/>
    <w:rsid w:val="00AC6E01"/>
    <w:rsid w:val="00AD21AE"/>
    <w:rsid w:val="00AD5213"/>
    <w:rsid w:val="00AE590E"/>
    <w:rsid w:val="00AE5A89"/>
    <w:rsid w:val="00AE60DF"/>
    <w:rsid w:val="00AF51C9"/>
    <w:rsid w:val="00B048A0"/>
    <w:rsid w:val="00B067FD"/>
    <w:rsid w:val="00B10406"/>
    <w:rsid w:val="00B10EFB"/>
    <w:rsid w:val="00B11BE0"/>
    <w:rsid w:val="00B15081"/>
    <w:rsid w:val="00B251C8"/>
    <w:rsid w:val="00B27DEF"/>
    <w:rsid w:val="00B30196"/>
    <w:rsid w:val="00B32060"/>
    <w:rsid w:val="00B326A4"/>
    <w:rsid w:val="00B32C51"/>
    <w:rsid w:val="00B32E1D"/>
    <w:rsid w:val="00B32F04"/>
    <w:rsid w:val="00B32F82"/>
    <w:rsid w:val="00B33F9C"/>
    <w:rsid w:val="00B34334"/>
    <w:rsid w:val="00B3717B"/>
    <w:rsid w:val="00B44774"/>
    <w:rsid w:val="00B44AAA"/>
    <w:rsid w:val="00B5314A"/>
    <w:rsid w:val="00B5414C"/>
    <w:rsid w:val="00B54C57"/>
    <w:rsid w:val="00B561C9"/>
    <w:rsid w:val="00B57025"/>
    <w:rsid w:val="00B5787B"/>
    <w:rsid w:val="00B61D6F"/>
    <w:rsid w:val="00B65266"/>
    <w:rsid w:val="00B71970"/>
    <w:rsid w:val="00B7210E"/>
    <w:rsid w:val="00B73391"/>
    <w:rsid w:val="00B739C5"/>
    <w:rsid w:val="00B73D5E"/>
    <w:rsid w:val="00B74BF0"/>
    <w:rsid w:val="00B74E44"/>
    <w:rsid w:val="00B76A7E"/>
    <w:rsid w:val="00B77D6C"/>
    <w:rsid w:val="00B82635"/>
    <w:rsid w:val="00B82661"/>
    <w:rsid w:val="00B84F37"/>
    <w:rsid w:val="00B92131"/>
    <w:rsid w:val="00B93CE9"/>
    <w:rsid w:val="00B9492F"/>
    <w:rsid w:val="00BA6BF3"/>
    <w:rsid w:val="00BA7A5E"/>
    <w:rsid w:val="00BA7CE7"/>
    <w:rsid w:val="00BB1D49"/>
    <w:rsid w:val="00BC0A2C"/>
    <w:rsid w:val="00BC0CDE"/>
    <w:rsid w:val="00BC1B65"/>
    <w:rsid w:val="00BC1E70"/>
    <w:rsid w:val="00BC208B"/>
    <w:rsid w:val="00BC3ABB"/>
    <w:rsid w:val="00BC40B4"/>
    <w:rsid w:val="00BC5D7F"/>
    <w:rsid w:val="00BD104D"/>
    <w:rsid w:val="00BD1995"/>
    <w:rsid w:val="00BD254C"/>
    <w:rsid w:val="00BD42A1"/>
    <w:rsid w:val="00BD47C5"/>
    <w:rsid w:val="00BD73F9"/>
    <w:rsid w:val="00BE3F33"/>
    <w:rsid w:val="00BE46D9"/>
    <w:rsid w:val="00BE4DC7"/>
    <w:rsid w:val="00BE5165"/>
    <w:rsid w:val="00BF3DCF"/>
    <w:rsid w:val="00C00BDF"/>
    <w:rsid w:val="00C020ED"/>
    <w:rsid w:val="00C02640"/>
    <w:rsid w:val="00C059B4"/>
    <w:rsid w:val="00C11371"/>
    <w:rsid w:val="00C12642"/>
    <w:rsid w:val="00C12E92"/>
    <w:rsid w:val="00C14142"/>
    <w:rsid w:val="00C1660F"/>
    <w:rsid w:val="00C16A3F"/>
    <w:rsid w:val="00C17619"/>
    <w:rsid w:val="00C23076"/>
    <w:rsid w:val="00C24851"/>
    <w:rsid w:val="00C30920"/>
    <w:rsid w:val="00C32127"/>
    <w:rsid w:val="00C344E5"/>
    <w:rsid w:val="00C421A3"/>
    <w:rsid w:val="00C4287C"/>
    <w:rsid w:val="00C469A9"/>
    <w:rsid w:val="00C51763"/>
    <w:rsid w:val="00C525CB"/>
    <w:rsid w:val="00C54DD8"/>
    <w:rsid w:val="00C572EE"/>
    <w:rsid w:val="00C57CBD"/>
    <w:rsid w:val="00C618D1"/>
    <w:rsid w:val="00C63EC7"/>
    <w:rsid w:val="00C65621"/>
    <w:rsid w:val="00C658AC"/>
    <w:rsid w:val="00C6666E"/>
    <w:rsid w:val="00C6758B"/>
    <w:rsid w:val="00C7074A"/>
    <w:rsid w:val="00C70996"/>
    <w:rsid w:val="00C713E6"/>
    <w:rsid w:val="00C72E46"/>
    <w:rsid w:val="00C7466E"/>
    <w:rsid w:val="00C80B28"/>
    <w:rsid w:val="00C80D71"/>
    <w:rsid w:val="00C827CF"/>
    <w:rsid w:val="00C82E37"/>
    <w:rsid w:val="00C839BB"/>
    <w:rsid w:val="00C851DB"/>
    <w:rsid w:val="00C86B15"/>
    <w:rsid w:val="00C87359"/>
    <w:rsid w:val="00C93F92"/>
    <w:rsid w:val="00C97849"/>
    <w:rsid w:val="00C97EB2"/>
    <w:rsid w:val="00CA0300"/>
    <w:rsid w:val="00CA1154"/>
    <w:rsid w:val="00CA2485"/>
    <w:rsid w:val="00CA2ECC"/>
    <w:rsid w:val="00CA45FC"/>
    <w:rsid w:val="00CB2448"/>
    <w:rsid w:val="00CB3114"/>
    <w:rsid w:val="00CB7965"/>
    <w:rsid w:val="00CB7C54"/>
    <w:rsid w:val="00CC3C3B"/>
    <w:rsid w:val="00CC4256"/>
    <w:rsid w:val="00CC4DAE"/>
    <w:rsid w:val="00CD0260"/>
    <w:rsid w:val="00CD1B9F"/>
    <w:rsid w:val="00CD20DD"/>
    <w:rsid w:val="00CE042B"/>
    <w:rsid w:val="00CE0EB4"/>
    <w:rsid w:val="00CE5FDC"/>
    <w:rsid w:val="00CE657A"/>
    <w:rsid w:val="00CF6459"/>
    <w:rsid w:val="00CF7034"/>
    <w:rsid w:val="00D02CBF"/>
    <w:rsid w:val="00D038D5"/>
    <w:rsid w:val="00D11678"/>
    <w:rsid w:val="00D12CEA"/>
    <w:rsid w:val="00D147ED"/>
    <w:rsid w:val="00D14E12"/>
    <w:rsid w:val="00D15D6C"/>
    <w:rsid w:val="00D16B85"/>
    <w:rsid w:val="00D16FBF"/>
    <w:rsid w:val="00D21FA9"/>
    <w:rsid w:val="00D23654"/>
    <w:rsid w:val="00D255CE"/>
    <w:rsid w:val="00D26B5E"/>
    <w:rsid w:val="00D314E1"/>
    <w:rsid w:val="00D31E86"/>
    <w:rsid w:val="00D3250C"/>
    <w:rsid w:val="00D325F6"/>
    <w:rsid w:val="00D33266"/>
    <w:rsid w:val="00D351B4"/>
    <w:rsid w:val="00D4044C"/>
    <w:rsid w:val="00D42041"/>
    <w:rsid w:val="00D45FE8"/>
    <w:rsid w:val="00D6118A"/>
    <w:rsid w:val="00D612A1"/>
    <w:rsid w:val="00D62C48"/>
    <w:rsid w:val="00D635BB"/>
    <w:rsid w:val="00D63681"/>
    <w:rsid w:val="00D64747"/>
    <w:rsid w:val="00D71337"/>
    <w:rsid w:val="00D719DC"/>
    <w:rsid w:val="00D73B15"/>
    <w:rsid w:val="00D74DB3"/>
    <w:rsid w:val="00D808D3"/>
    <w:rsid w:val="00D80C33"/>
    <w:rsid w:val="00D80C9E"/>
    <w:rsid w:val="00D84AD5"/>
    <w:rsid w:val="00D86763"/>
    <w:rsid w:val="00D86AA1"/>
    <w:rsid w:val="00D86EE7"/>
    <w:rsid w:val="00D87D8B"/>
    <w:rsid w:val="00D943FC"/>
    <w:rsid w:val="00D94BF4"/>
    <w:rsid w:val="00D95D95"/>
    <w:rsid w:val="00D96F97"/>
    <w:rsid w:val="00DA036A"/>
    <w:rsid w:val="00DA0CDB"/>
    <w:rsid w:val="00DA0DF2"/>
    <w:rsid w:val="00DA2D2B"/>
    <w:rsid w:val="00DA366F"/>
    <w:rsid w:val="00DA38AE"/>
    <w:rsid w:val="00DA65A1"/>
    <w:rsid w:val="00DB02A3"/>
    <w:rsid w:val="00DB0748"/>
    <w:rsid w:val="00DB0835"/>
    <w:rsid w:val="00DB2CF9"/>
    <w:rsid w:val="00DB3988"/>
    <w:rsid w:val="00DB5450"/>
    <w:rsid w:val="00DB5EB4"/>
    <w:rsid w:val="00DB6138"/>
    <w:rsid w:val="00DC7767"/>
    <w:rsid w:val="00DD1F34"/>
    <w:rsid w:val="00DD2810"/>
    <w:rsid w:val="00DD47F4"/>
    <w:rsid w:val="00DD76F7"/>
    <w:rsid w:val="00DE1C09"/>
    <w:rsid w:val="00DE3439"/>
    <w:rsid w:val="00DE3C41"/>
    <w:rsid w:val="00DE3F59"/>
    <w:rsid w:val="00DE41CD"/>
    <w:rsid w:val="00DE5ADB"/>
    <w:rsid w:val="00DE677A"/>
    <w:rsid w:val="00DE690E"/>
    <w:rsid w:val="00DF2449"/>
    <w:rsid w:val="00DF3D38"/>
    <w:rsid w:val="00DF4818"/>
    <w:rsid w:val="00DF67AE"/>
    <w:rsid w:val="00DF6807"/>
    <w:rsid w:val="00E12D2C"/>
    <w:rsid w:val="00E202A0"/>
    <w:rsid w:val="00E22397"/>
    <w:rsid w:val="00E237F2"/>
    <w:rsid w:val="00E2431B"/>
    <w:rsid w:val="00E24435"/>
    <w:rsid w:val="00E251EC"/>
    <w:rsid w:val="00E25473"/>
    <w:rsid w:val="00E30638"/>
    <w:rsid w:val="00E315BC"/>
    <w:rsid w:val="00E33952"/>
    <w:rsid w:val="00E36EFC"/>
    <w:rsid w:val="00E37E54"/>
    <w:rsid w:val="00E42CD1"/>
    <w:rsid w:val="00E46CA1"/>
    <w:rsid w:val="00E520A5"/>
    <w:rsid w:val="00E52A30"/>
    <w:rsid w:val="00E55831"/>
    <w:rsid w:val="00E5693B"/>
    <w:rsid w:val="00E65621"/>
    <w:rsid w:val="00E65704"/>
    <w:rsid w:val="00E65F03"/>
    <w:rsid w:val="00E66BD8"/>
    <w:rsid w:val="00E7017F"/>
    <w:rsid w:val="00E72EC1"/>
    <w:rsid w:val="00E7740D"/>
    <w:rsid w:val="00E80109"/>
    <w:rsid w:val="00E823B8"/>
    <w:rsid w:val="00E84D06"/>
    <w:rsid w:val="00E84DF6"/>
    <w:rsid w:val="00E860B8"/>
    <w:rsid w:val="00E871F6"/>
    <w:rsid w:val="00E94B0D"/>
    <w:rsid w:val="00E95D3E"/>
    <w:rsid w:val="00EA0882"/>
    <w:rsid w:val="00EA4CA2"/>
    <w:rsid w:val="00EA6F5E"/>
    <w:rsid w:val="00EB32C7"/>
    <w:rsid w:val="00EC092A"/>
    <w:rsid w:val="00EC6532"/>
    <w:rsid w:val="00EC6CE1"/>
    <w:rsid w:val="00EC7348"/>
    <w:rsid w:val="00EC7E15"/>
    <w:rsid w:val="00ED0779"/>
    <w:rsid w:val="00ED355D"/>
    <w:rsid w:val="00ED5F36"/>
    <w:rsid w:val="00EE0688"/>
    <w:rsid w:val="00EE1065"/>
    <w:rsid w:val="00EE556B"/>
    <w:rsid w:val="00EF2189"/>
    <w:rsid w:val="00EF267C"/>
    <w:rsid w:val="00EF31B9"/>
    <w:rsid w:val="00F0004F"/>
    <w:rsid w:val="00F01783"/>
    <w:rsid w:val="00F017A2"/>
    <w:rsid w:val="00F018F3"/>
    <w:rsid w:val="00F03874"/>
    <w:rsid w:val="00F05371"/>
    <w:rsid w:val="00F07DA7"/>
    <w:rsid w:val="00F12454"/>
    <w:rsid w:val="00F124DA"/>
    <w:rsid w:val="00F15377"/>
    <w:rsid w:val="00F1685A"/>
    <w:rsid w:val="00F32BB7"/>
    <w:rsid w:val="00F33089"/>
    <w:rsid w:val="00F40A56"/>
    <w:rsid w:val="00F436D4"/>
    <w:rsid w:val="00F44E75"/>
    <w:rsid w:val="00F51C72"/>
    <w:rsid w:val="00F52530"/>
    <w:rsid w:val="00F563E5"/>
    <w:rsid w:val="00F62C95"/>
    <w:rsid w:val="00F639EF"/>
    <w:rsid w:val="00F678CA"/>
    <w:rsid w:val="00F71D11"/>
    <w:rsid w:val="00F76BB3"/>
    <w:rsid w:val="00F77D51"/>
    <w:rsid w:val="00F82CD2"/>
    <w:rsid w:val="00F87DD0"/>
    <w:rsid w:val="00F94935"/>
    <w:rsid w:val="00F949A4"/>
    <w:rsid w:val="00F9529A"/>
    <w:rsid w:val="00FA026A"/>
    <w:rsid w:val="00FA080E"/>
    <w:rsid w:val="00FA2FA1"/>
    <w:rsid w:val="00FA4BF9"/>
    <w:rsid w:val="00FA5C2D"/>
    <w:rsid w:val="00FA6AE5"/>
    <w:rsid w:val="00FA771F"/>
    <w:rsid w:val="00FB41EA"/>
    <w:rsid w:val="00FB5A31"/>
    <w:rsid w:val="00FB5C94"/>
    <w:rsid w:val="00FC2D09"/>
    <w:rsid w:val="00FC54CB"/>
    <w:rsid w:val="00FC7D03"/>
    <w:rsid w:val="00FC7E35"/>
    <w:rsid w:val="00FC7EE3"/>
    <w:rsid w:val="00FD3190"/>
    <w:rsid w:val="00FD5C83"/>
    <w:rsid w:val="00FE1F93"/>
    <w:rsid w:val="00FE3B2B"/>
    <w:rsid w:val="00FF2BDF"/>
    <w:rsid w:val="00FF360E"/>
    <w:rsid w:val="00FF6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205A114E"/>
  <w15:docId w15:val="{86C7ADD8-E46E-4CD2-9F8F-C3136468F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1"/>
        <w:szCs w:val="21"/>
        <w:lang w:val="cs-CZ" w:eastAsia="cs-CZ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C80D71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B067FD"/>
    <w:pPr>
      <w:keepNext/>
      <w:keepLines/>
      <w:pBdr>
        <w:bottom w:val="single" w:sz="4" w:space="2" w:color="9B2D1F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aps/>
      <w:color w:val="262626" w:themeColor="text1" w:themeTint="D9"/>
      <w:sz w:val="32"/>
      <w:szCs w:val="32"/>
    </w:rPr>
  </w:style>
  <w:style w:type="paragraph" w:styleId="Nadpis2">
    <w:name w:val="heading 2"/>
    <w:basedOn w:val="Nadpis3"/>
    <w:next w:val="Normln"/>
    <w:link w:val="Nadpis2Char"/>
    <w:uiPriority w:val="9"/>
    <w:unhideWhenUsed/>
    <w:qFormat/>
    <w:rsid w:val="004239AB"/>
    <w:pPr>
      <w:outlineLvl w:val="1"/>
    </w:pPr>
    <w:rPr>
      <w:smallCaps/>
      <w:sz w:val="28"/>
      <w:szCs w:val="28"/>
      <w:u w:val="single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077A8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3077A8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3077A8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3077A8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3077A8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3077A8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3077A8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szCs w:val="24"/>
    </w:rPr>
  </w:style>
  <w:style w:type="character" w:customStyle="1" w:styleId="WW8Num3z0">
    <w:name w:val="WW8Num3z0"/>
  </w:style>
  <w:style w:type="character" w:customStyle="1" w:styleId="WW8Num4z0">
    <w:name w:val="WW8Num4z0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Standardnpsmoodstavce2">
    <w:name w:val="Standardní písmo odstavce2"/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9z0">
    <w:name w:val="WW8Num9z0"/>
  </w:style>
  <w:style w:type="character" w:customStyle="1" w:styleId="WW8Num10z0">
    <w:name w:val="WW8Num10z0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Times New Roman" w:eastAsia="Times New Roman" w:hAnsi="Times New Roman" w:cs="Times New Roman" w:hint="default"/>
      <w:szCs w:val="24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hint="default"/>
      <w:b/>
    </w:rPr>
  </w:style>
  <w:style w:type="character" w:customStyle="1" w:styleId="WW8Num14z0">
    <w:name w:val="WW8Num14z0"/>
    <w:rPr>
      <w:rFonts w:ascii="Times New Roman" w:eastAsia="Times New Roman" w:hAnsi="Times New Roman" w:cs="Times New Roman" w:hint="default"/>
    </w:rPr>
  </w:style>
  <w:style w:type="character" w:customStyle="1" w:styleId="WW8Num15z0">
    <w:name w:val="WW8Num15z0"/>
    <w:rPr>
      <w:rFonts w:ascii="Times New Roman" w:eastAsia="Times New Roman" w:hAnsi="Times New Roman" w:cs="Times New Roman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9z0">
    <w:name w:val="WW8Num19z0"/>
    <w:rPr>
      <w:rFonts w:hint="default"/>
    </w:rPr>
  </w:style>
  <w:style w:type="character" w:customStyle="1" w:styleId="WW8Num20z0">
    <w:name w:val="WW8Num20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21z0">
    <w:name w:val="WW8Num21z0"/>
    <w:rPr>
      <w:rFonts w:ascii="Symbol" w:hAnsi="Symbol" w:cs="Symbol" w:hint="default"/>
      <w:color w:val="auto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hint="default"/>
    </w:rPr>
  </w:style>
  <w:style w:type="character" w:customStyle="1" w:styleId="WW8Num23z0">
    <w:name w:val="WW8Num23z0"/>
    <w:rPr>
      <w:rFonts w:hint="default"/>
      <w:b/>
    </w:rPr>
  </w:style>
  <w:style w:type="character" w:customStyle="1" w:styleId="WW8Num24z0">
    <w:name w:val="WW8Num24z0"/>
    <w:rPr>
      <w:rFonts w:hint="default"/>
    </w:rPr>
  </w:style>
  <w:style w:type="character" w:customStyle="1" w:styleId="WW8Num25z0">
    <w:name w:val="WW8Num25z0"/>
    <w:rPr>
      <w:rFonts w:hint="default"/>
    </w:rPr>
  </w:style>
  <w:style w:type="character" w:customStyle="1" w:styleId="WW8Num25z1">
    <w:name w:val="WW8Num25z1"/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  <w:rPr>
      <w:rFonts w:hint="default"/>
    </w:rPr>
  </w:style>
  <w:style w:type="character" w:customStyle="1" w:styleId="WW8Num28z0">
    <w:name w:val="WW8Num28z0"/>
    <w:rPr>
      <w:rFonts w:ascii="Arial" w:hAnsi="Arial" w:cs="Arial" w:hint="default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hint="default"/>
    </w:rPr>
  </w:style>
  <w:style w:type="character" w:customStyle="1" w:styleId="WW8Num30z0">
    <w:name w:val="WW8Num30z0"/>
  </w:style>
  <w:style w:type="character" w:customStyle="1" w:styleId="WW8Num30z1">
    <w:name w:val="WW8Num30z1"/>
  </w:style>
  <w:style w:type="character" w:customStyle="1" w:styleId="WW8Num30z2">
    <w:name w:val="WW8Num30z2"/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hint="default"/>
    </w:rPr>
  </w:style>
  <w:style w:type="character" w:customStyle="1" w:styleId="WW8Num32z0">
    <w:name w:val="WW8Num32z0"/>
    <w:rPr>
      <w:rFonts w:hint="default"/>
      <w:b/>
    </w:rPr>
  </w:style>
  <w:style w:type="character" w:customStyle="1" w:styleId="WW8Num33z0">
    <w:name w:val="WW8Num33z0"/>
    <w:rPr>
      <w:rFonts w:hint="default"/>
    </w:rPr>
  </w:style>
  <w:style w:type="character" w:customStyle="1" w:styleId="WW8Num34z0">
    <w:name w:val="WW8Num34z0"/>
    <w:rPr>
      <w:rFonts w:hint="default"/>
    </w:rPr>
  </w:style>
  <w:style w:type="character" w:customStyle="1" w:styleId="WW8Num34z1">
    <w:name w:val="WW8Num34z1"/>
  </w:style>
  <w:style w:type="character" w:customStyle="1" w:styleId="WW8Num34z2">
    <w:name w:val="WW8Num34z2"/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35z0">
    <w:name w:val="WW8Num35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5z3">
    <w:name w:val="WW8Num35z3"/>
    <w:rPr>
      <w:rFonts w:ascii="Symbol" w:hAnsi="Symbol" w:cs="Symbol" w:hint="default"/>
    </w:rPr>
  </w:style>
  <w:style w:type="character" w:customStyle="1" w:styleId="WW8Num36z0">
    <w:name w:val="WW8Num36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37z0">
    <w:name w:val="WW8Num37z0"/>
    <w:rPr>
      <w:rFonts w:hint="default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hint="default"/>
    </w:rPr>
  </w:style>
  <w:style w:type="character" w:customStyle="1" w:styleId="WW8Num39z0">
    <w:name w:val="WW8Num39z0"/>
    <w:rPr>
      <w:rFonts w:hint="default"/>
      <w:b/>
    </w:rPr>
  </w:style>
  <w:style w:type="character" w:customStyle="1" w:styleId="WW8Num40z0">
    <w:name w:val="WW8Num40z0"/>
    <w:rPr>
      <w:rFonts w:hint="default"/>
    </w:rPr>
  </w:style>
  <w:style w:type="character" w:customStyle="1" w:styleId="WW8Num41z0">
    <w:name w:val="WW8Num41z0"/>
    <w:rPr>
      <w:rFonts w:hint="default"/>
    </w:rPr>
  </w:style>
  <w:style w:type="character" w:customStyle="1" w:styleId="WW8Num42z0">
    <w:name w:val="WW8Num42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43z0">
    <w:name w:val="WW8Num43z0"/>
    <w:rPr>
      <w:rFonts w:hint="default"/>
    </w:rPr>
  </w:style>
  <w:style w:type="character" w:customStyle="1" w:styleId="WW8Num44z0">
    <w:name w:val="WW8Num44z0"/>
    <w:rPr>
      <w:rFonts w:ascii="Arial" w:hAnsi="Arial" w:cs="Arial" w:hint="default"/>
    </w:rPr>
  </w:style>
  <w:style w:type="character" w:customStyle="1" w:styleId="WW8Num44z1">
    <w:name w:val="WW8Num44z1"/>
    <w:rPr>
      <w:rFonts w:ascii="Courier New" w:hAnsi="Courier New" w:cs="Courier New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4z3">
    <w:name w:val="WW8Num44z3"/>
    <w:rPr>
      <w:rFonts w:ascii="Symbol" w:hAnsi="Symbol" w:cs="Symbol" w:hint="default"/>
    </w:rPr>
  </w:style>
  <w:style w:type="character" w:customStyle="1" w:styleId="WW8Num45z0">
    <w:name w:val="WW8Num45z0"/>
    <w:rPr>
      <w:rFonts w:ascii="Times New Roman" w:hAnsi="Times New Roman" w:cs="Times New Roman" w:hint="default"/>
      <w:sz w:val="24"/>
      <w:szCs w:val="24"/>
    </w:rPr>
  </w:style>
  <w:style w:type="character" w:customStyle="1" w:styleId="WW8Num45z1">
    <w:name w:val="WW8Num45z1"/>
    <w:rPr>
      <w:rFonts w:ascii="Courier New" w:hAnsi="Courier New" w:cs="Courier New" w:hint="default"/>
    </w:rPr>
  </w:style>
  <w:style w:type="character" w:customStyle="1" w:styleId="WW8Num45z2">
    <w:name w:val="WW8Num45z2"/>
    <w:rPr>
      <w:rFonts w:ascii="Wingdings" w:hAnsi="Wingdings" w:cs="Wingdings" w:hint="default"/>
    </w:rPr>
  </w:style>
  <w:style w:type="character" w:customStyle="1" w:styleId="WW8Num45z3">
    <w:name w:val="WW8Num45z3"/>
    <w:rPr>
      <w:rFonts w:ascii="Symbol" w:hAnsi="Symbol" w:cs="Symbol" w:hint="default"/>
    </w:rPr>
  </w:style>
  <w:style w:type="character" w:customStyle="1" w:styleId="WW8Num46z0">
    <w:name w:val="WW8Num46z0"/>
    <w:rPr>
      <w:rFonts w:hint="default"/>
    </w:rPr>
  </w:style>
  <w:style w:type="character" w:customStyle="1" w:styleId="WW8Num46z1">
    <w:name w:val="WW8Num46z1"/>
    <w:rPr>
      <w:rFonts w:hint="default"/>
      <w:b/>
    </w:rPr>
  </w:style>
  <w:style w:type="character" w:customStyle="1" w:styleId="WW8Num47z0">
    <w:name w:val="WW8Num47z0"/>
    <w:rPr>
      <w:rFonts w:hint="default"/>
    </w:rPr>
  </w:style>
  <w:style w:type="character" w:customStyle="1" w:styleId="WW8Num48z0">
    <w:name w:val="WW8Num48z0"/>
    <w:rPr>
      <w:rFonts w:ascii="Times New Roman" w:eastAsia="Times New Roman" w:hAnsi="Times New Roman" w:cs="Times New Roman" w:hint="default"/>
    </w:rPr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WW8Num49z0">
    <w:name w:val="WW8Num49z0"/>
    <w:rPr>
      <w:rFonts w:hint="default"/>
    </w:rPr>
  </w:style>
  <w:style w:type="character" w:customStyle="1" w:styleId="WW8Num50z0">
    <w:name w:val="WW8Num50z0"/>
    <w:rPr>
      <w:rFonts w:hint="default"/>
    </w:rPr>
  </w:style>
  <w:style w:type="character" w:customStyle="1" w:styleId="WW8Num51z0">
    <w:name w:val="WW8Num51z0"/>
    <w:rPr>
      <w:rFonts w:hint="default"/>
    </w:rPr>
  </w:style>
  <w:style w:type="character" w:customStyle="1" w:styleId="WW8Num52z0">
    <w:name w:val="WW8Num52z0"/>
    <w:rPr>
      <w:rFonts w:ascii="Times New Roman" w:eastAsia="Times New Roman" w:hAnsi="Times New Roman" w:cs="Times New Roman" w:hint="default"/>
    </w:rPr>
  </w:style>
  <w:style w:type="character" w:customStyle="1" w:styleId="WW8Num52z1">
    <w:name w:val="WW8Num52z1"/>
    <w:rPr>
      <w:rFonts w:ascii="Courier New" w:hAnsi="Courier New" w:cs="Courier New" w:hint="default"/>
    </w:rPr>
  </w:style>
  <w:style w:type="character" w:customStyle="1" w:styleId="WW8Num52z2">
    <w:name w:val="WW8Num52z2"/>
    <w:rPr>
      <w:rFonts w:ascii="Wingdings" w:hAnsi="Wingdings" w:cs="Wingdings" w:hint="default"/>
    </w:rPr>
  </w:style>
  <w:style w:type="character" w:customStyle="1" w:styleId="WW8Num52z3">
    <w:name w:val="WW8Num52z3"/>
    <w:rPr>
      <w:rFonts w:ascii="Symbol" w:hAnsi="Symbol" w:cs="Symbol" w:hint="default"/>
    </w:rPr>
  </w:style>
  <w:style w:type="character" w:customStyle="1" w:styleId="WW8Num53z0">
    <w:name w:val="WW8Num53z0"/>
    <w:rPr>
      <w:rFonts w:ascii="Wingdings" w:hAnsi="Wingdings" w:cs="Wingdings" w:hint="default"/>
    </w:rPr>
  </w:style>
  <w:style w:type="character" w:customStyle="1" w:styleId="WW8Num53z1">
    <w:name w:val="WW8Num53z1"/>
    <w:rPr>
      <w:rFonts w:ascii="Courier New" w:hAnsi="Courier New" w:cs="Courier New" w:hint="default"/>
    </w:rPr>
  </w:style>
  <w:style w:type="character" w:customStyle="1" w:styleId="WW8Num53z3">
    <w:name w:val="WW8Num53z3"/>
    <w:rPr>
      <w:rFonts w:ascii="Symbol" w:hAnsi="Symbol" w:cs="Symbol" w:hint="default"/>
    </w:rPr>
  </w:style>
  <w:style w:type="character" w:customStyle="1" w:styleId="WW8Num54z0">
    <w:name w:val="WW8Num54z0"/>
    <w:rPr>
      <w:rFonts w:ascii="Times New Roman" w:hAnsi="Times New Roman" w:cs="Times New Roman" w:hint="default"/>
      <w:b/>
      <w:i w:val="0"/>
      <w:sz w:val="24"/>
      <w:u w:val="none"/>
    </w:rPr>
  </w:style>
  <w:style w:type="character" w:customStyle="1" w:styleId="WW8Num55z0">
    <w:name w:val="WW8Num55z0"/>
    <w:rPr>
      <w:rFonts w:ascii="Arial" w:eastAsia="Times New Roman" w:hAnsi="Arial" w:cs="Arial" w:hint="default"/>
    </w:rPr>
  </w:style>
  <w:style w:type="character" w:customStyle="1" w:styleId="WW8Num55z1">
    <w:name w:val="WW8Num55z1"/>
    <w:rPr>
      <w:rFonts w:ascii="Courier New" w:hAnsi="Courier New" w:cs="Courier New" w:hint="default"/>
    </w:rPr>
  </w:style>
  <w:style w:type="character" w:customStyle="1" w:styleId="WW8Num55z2">
    <w:name w:val="WW8Num55z2"/>
    <w:rPr>
      <w:rFonts w:ascii="Wingdings" w:hAnsi="Wingdings" w:cs="Wingdings" w:hint="default"/>
    </w:rPr>
  </w:style>
  <w:style w:type="character" w:customStyle="1" w:styleId="WW8Num55z3">
    <w:name w:val="WW8Num55z3"/>
    <w:rPr>
      <w:rFonts w:ascii="Symbol" w:hAnsi="Symbol" w:cs="Symbol" w:hint="default"/>
    </w:rPr>
  </w:style>
  <w:style w:type="character" w:customStyle="1" w:styleId="WW8Num56z0">
    <w:name w:val="WW8Num56z0"/>
    <w:rPr>
      <w:rFonts w:ascii="Symbol" w:hAnsi="Symbol" w:cs="Symbol" w:hint="default"/>
    </w:rPr>
  </w:style>
  <w:style w:type="character" w:customStyle="1" w:styleId="WW8Num56z1">
    <w:name w:val="WW8Num56z1"/>
    <w:rPr>
      <w:rFonts w:ascii="Courier New" w:hAnsi="Courier New" w:cs="Courier New" w:hint="default"/>
    </w:rPr>
  </w:style>
  <w:style w:type="character" w:customStyle="1" w:styleId="WW8Num56z2">
    <w:name w:val="WW8Num56z2"/>
    <w:rPr>
      <w:rFonts w:ascii="Wingdings" w:hAnsi="Wingdings" w:cs="Wingdings" w:hint="default"/>
    </w:rPr>
  </w:style>
  <w:style w:type="character" w:customStyle="1" w:styleId="WW8Num57z0">
    <w:name w:val="WW8Num57z0"/>
    <w:rPr>
      <w:rFonts w:hint="default"/>
    </w:rPr>
  </w:style>
  <w:style w:type="character" w:customStyle="1" w:styleId="WW8Num58z0">
    <w:name w:val="WW8Num58z0"/>
  </w:style>
  <w:style w:type="character" w:customStyle="1" w:styleId="WW8Num59z0">
    <w:name w:val="WW8Num59z0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59z1">
    <w:name w:val="WW8Num59z1"/>
    <w:rPr>
      <w:rFonts w:ascii="Courier New" w:hAnsi="Courier New" w:cs="Courier New" w:hint="default"/>
    </w:rPr>
  </w:style>
  <w:style w:type="character" w:customStyle="1" w:styleId="WW8Num59z2">
    <w:name w:val="WW8Num59z2"/>
    <w:rPr>
      <w:rFonts w:ascii="Wingdings" w:hAnsi="Wingdings" w:cs="Wingdings" w:hint="default"/>
    </w:rPr>
  </w:style>
  <w:style w:type="character" w:customStyle="1" w:styleId="WW8Num59z3">
    <w:name w:val="WW8Num59z3"/>
    <w:rPr>
      <w:rFonts w:ascii="Symbol" w:hAnsi="Symbol" w:cs="Symbol" w:hint="default"/>
    </w:rPr>
  </w:style>
  <w:style w:type="character" w:customStyle="1" w:styleId="WW8Num60z0">
    <w:name w:val="WW8Num60z0"/>
    <w:rPr>
      <w:rFonts w:ascii="Times New Roman" w:eastAsia="Times New Roman" w:hAnsi="Times New Roman" w:cs="Times New Roman" w:hint="default"/>
    </w:rPr>
  </w:style>
  <w:style w:type="character" w:customStyle="1" w:styleId="WW8Num60z1">
    <w:name w:val="WW8Num60z1"/>
  </w:style>
  <w:style w:type="character" w:customStyle="1" w:styleId="WW8Num60z2">
    <w:name w:val="WW8Num60z2"/>
    <w:rPr>
      <w:rFonts w:ascii="Wingdings" w:hAnsi="Wingdings" w:cs="Wingdings" w:hint="default"/>
    </w:rPr>
  </w:style>
  <w:style w:type="character" w:customStyle="1" w:styleId="WW8Num60z3">
    <w:name w:val="WW8Num60z3"/>
    <w:rPr>
      <w:rFonts w:ascii="Symbol" w:hAnsi="Symbol" w:cs="Symbol" w:hint="default"/>
    </w:rPr>
  </w:style>
  <w:style w:type="character" w:customStyle="1" w:styleId="WW8Num60z4">
    <w:name w:val="WW8Num60z4"/>
    <w:rPr>
      <w:rFonts w:ascii="Courier New" w:hAnsi="Courier New" w:cs="Courier New" w:hint="default"/>
    </w:rPr>
  </w:style>
  <w:style w:type="character" w:customStyle="1" w:styleId="WW8Num61z0">
    <w:name w:val="WW8Num61z0"/>
    <w:rPr>
      <w:rFonts w:hint="default"/>
    </w:rPr>
  </w:style>
  <w:style w:type="character" w:customStyle="1" w:styleId="WW8Num62z0">
    <w:name w:val="WW8Num62z0"/>
    <w:rPr>
      <w:rFonts w:hint="default"/>
    </w:rPr>
  </w:style>
  <w:style w:type="character" w:customStyle="1" w:styleId="WW8Num63z0">
    <w:name w:val="WW8Num63z0"/>
    <w:rPr>
      <w:rFonts w:hint="default"/>
    </w:rPr>
  </w:style>
  <w:style w:type="character" w:customStyle="1" w:styleId="WW8Num64z0">
    <w:name w:val="WW8Num64z0"/>
    <w:rPr>
      <w:rFonts w:hint="default"/>
      <w:b/>
    </w:rPr>
  </w:style>
  <w:style w:type="character" w:customStyle="1" w:styleId="WW8Num65z0">
    <w:name w:val="WW8Num65z0"/>
    <w:rPr>
      <w:rFonts w:hint="default"/>
    </w:rPr>
  </w:style>
  <w:style w:type="character" w:customStyle="1" w:styleId="WW8NumSt30z0">
    <w:name w:val="WW8NumSt30z0"/>
    <w:rPr>
      <w:rFonts w:ascii="Wingdings" w:hAnsi="Wingdings" w:cs="Wingdings" w:hint="default"/>
      <w:b w:val="0"/>
      <w:i w:val="0"/>
      <w:sz w:val="24"/>
      <w:u w:val="none"/>
    </w:rPr>
  </w:style>
  <w:style w:type="character" w:customStyle="1" w:styleId="Standardnpsmoodstavce1">
    <w:name w:val="Standardní písmo odstavce1"/>
  </w:style>
  <w:style w:type="character" w:styleId="Hypertextovodkaz">
    <w:name w:val="Hyperlink"/>
    <w:uiPriority w:val="99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077A8"/>
    <w:rPr>
      <w:b/>
      <w:bCs/>
    </w:rPr>
  </w:style>
  <w:style w:type="character" w:styleId="slostrnky">
    <w:name w:val="page number"/>
    <w:basedOn w:val="Standardnpsmoodstavce1"/>
  </w:style>
  <w:style w:type="character" w:customStyle="1" w:styleId="Char1">
    <w:name w:val="Char1"/>
    <w:rPr>
      <w:rFonts w:ascii="Tahoma" w:hAnsi="Tahoma" w:cs="Tahoma"/>
      <w:sz w:val="16"/>
      <w:szCs w:val="16"/>
    </w:rPr>
  </w:style>
  <w:style w:type="character" w:customStyle="1" w:styleId="Odkaznakoment1">
    <w:name w:val="Odkaz na komentář1"/>
    <w:rPr>
      <w:sz w:val="16"/>
      <w:szCs w:val="16"/>
    </w:rPr>
  </w:style>
  <w:style w:type="character" w:customStyle="1" w:styleId="Char2">
    <w:name w:val="Char2"/>
    <w:basedOn w:val="Standardnpsmoodstavce1"/>
  </w:style>
  <w:style w:type="character" w:customStyle="1" w:styleId="Char">
    <w:name w:val="Char"/>
    <w:rPr>
      <w:b/>
      <w:bCs/>
    </w:rPr>
  </w:style>
  <w:style w:type="character" w:customStyle="1" w:styleId="ZpatChar">
    <w:name w:val="Zápatí Char"/>
    <w:basedOn w:val="Standardnpsmoodstavce2"/>
    <w:uiPriority w:val="99"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link w:val="ZkladntextChar"/>
    <w:rPr>
      <w:rFonts w:ascii="Arial" w:hAnsi="Arial" w:cs="Arial"/>
    </w:r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customStyle="1" w:styleId="Zkrcenzptenadresa">
    <w:name w:val="Zkrácená zpáteční adresa"/>
    <w:basedOn w:val="Normln"/>
    <w:rPr>
      <w:sz w:val="24"/>
    </w:rPr>
  </w:style>
  <w:style w:type="paragraph" w:customStyle="1" w:styleId="Textvbloku1">
    <w:name w:val="Text v bloku1"/>
    <w:basedOn w:val="Normln"/>
    <w:pPr>
      <w:ind w:left="426" w:right="50"/>
    </w:pPr>
    <w:rPr>
      <w:sz w:val="44"/>
    </w:rPr>
  </w:style>
  <w:style w:type="paragraph" w:styleId="Zkladntextodsazen">
    <w:name w:val="Body Text Indent"/>
    <w:basedOn w:val="Normln"/>
    <w:link w:val="ZkladntextodsazenChar"/>
    <w:pPr>
      <w:tabs>
        <w:tab w:val="left" w:pos="2835"/>
      </w:tabs>
      <w:ind w:left="2832"/>
    </w:pPr>
    <w:rPr>
      <w:sz w:val="24"/>
    </w:r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uiPriority w:val="99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pPr>
      <w:spacing w:line="360" w:lineRule="auto"/>
    </w:pPr>
    <w:rPr>
      <w:rFonts w:ascii="Arial Narrow" w:hAnsi="Arial Narrow" w:cs="Arial Narrow"/>
    </w:rPr>
  </w:style>
  <w:style w:type="paragraph" w:customStyle="1" w:styleId="Zkladntext21">
    <w:name w:val="Základní text 21"/>
    <w:basedOn w:val="Normln"/>
    <w:rPr>
      <w:sz w:val="24"/>
    </w:rPr>
  </w:style>
  <w:style w:type="paragraph" w:customStyle="1" w:styleId="Textkomente1">
    <w:name w:val="Text komentáře1"/>
    <w:basedOn w:val="Normln"/>
  </w:style>
  <w:style w:type="paragraph" w:customStyle="1" w:styleId="Zkladntext31">
    <w:name w:val="Základní text 31"/>
    <w:basedOn w:val="Normln"/>
    <w:pPr>
      <w:spacing w:after="120"/>
    </w:pPr>
    <w:rPr>
      <w:sz w:val="16"/>
      <w:szCs w:val="16"/>
    </w:rPr>
  </w:style>
  <w:style w:type="paragraph" w:customStyle="1" w:styleId="Zkladntextodsazen21">
    <w:name w:val="Základní text odsazený 21"/>
    <w:basedOn w:val="Normln"/>
    <w:pPr>
      <w:spacing w:after="120" w:line="480" w:lineRule="auto"/>
      <w:ind w:left="283"/>
    </w:pPr>
  </w:style>
  <w:style w:type="paragraph" w:customStyle="1" w:styleId="Normal">
    <w:name w:val="[Normal]"/>
    <w:pPr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Parlament">
    <w:name w:val="Parlament"/>
    <w:basedOn w:val="Normln"/>
    <w:next w:val="Normln"/>
    <w:pPr>
      <w:keepNext/>
      <w:keepLines/>
      <w:spacing w:before="360" w:after="240"/>
    </w:pPr>
    <w:rPr>
      <w:sz w:val="24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EU Albertina" w:hAnsi="EU Albertina" w:cs="EU Albertina"/>
      <w:color w:val="000000"/>
      <w:sz w:val="24"/>
      <w:lang w:eastAsia="ar-SA"/>
    </w:rPr>
  </w:style>
  <w:style w:type="paragraph" w:styleId="Pedmtkomente">
    <w:name w:val="annotation subject"/>
    <w:basedOn w:val="Textkomente1"/>
    <w:next w:val="Textkomente1"/>
    <w:rPr>
      <w:b/>
      <w:bCs/>
    </w:rPr>
  </w:style>
  <w:style w:type="paragraph" w:customStyle="1" w:styleId="normalodsazene">
    <w:name w:val="normalodsazene"/>
    <w:basedOn w:val="Normln"/>
    <w:pPr>
      <w:spacing w:before="100" w:after="100"/>
    </w:pPr>
    <w:rPr>
      <w:szCs w:val="24"/>
    </w:r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customStyle="1" w:styleId="CharCharChar1CharCharCharCharCharChar">
    <w:name w:val="Char Char Char1 Char Char Char Char Char Char"/>
    <w:basedOn w:val="Normln"/>
    <w:rsid w:val="004B51D1"/>
    <w:pPr>
      <w:spacing w:line="240" w:lineRule="exact"/>
    </w:pPr>
    <w:rPr>
      <w:rFonts w:ascii="Times New Roman Bold" w:hAnsi="Times New Roman Bold" w:cs="Times New Roman Bold"/>
      <w:szCs w:val="26"/>
      <w:lang w:val="sk-SK"/>
    </w:rPr>
  </w:style>
  <w:style w:type="paragraph" w:styleId="Odstavecseseznamem">
    <w:name w:val="List Paragraph"/>
    <w:basedOn w:val="Normln"/>
    <w:uiPriority w:val="34"/>
    <w:qFormat/>
    <w:rsid w:val="00006D18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rsid w:val="00F1685A"/>
    <w:pPr>
      <w:spacing w:before="100" w:beforeAutospacing="1" w:after="100" w:afterAutospacing="1"/>
    </w:pPr>
    <w:rPr>
      <w:sz w:val="24"/>
      <w:szCs w:val="24"/>
    </w:rPr>
  </w:style>
  <w:style w:type="character" w:styleId="Zdraznn">
    <w:name w:val="Emphasis"/>
    <w:basedOn w:val="Standardnpsmoodstavce"/>
    <w:uiPriority w:val="20"/>
    <w:qFormat/>
    <w:rsid w:val="003077A8"/>
    <w:rPr>
      <w:i/>
      <w:iCs/>
      <w:color w:val="000000" w:themeColor="text1"/>
    </w:rPr>
  </w:style>
  <w:style w:type="character" w:customStyle="1" w:styleId="st">
    <w:name w:val="st"/>
    <w:basedOn w:val="Standardnpsmoodstavce"/>
    <w:rsid w:val="00DA65A1"/>
  </w:style>
  <w:style w:type="paragraph" w:styleId="Nzev">
    <w:name w:val="Title"/>
    <w:basedOn w:val="Normln"/>
    <w:next w:val="Normln"/>
    <w:link w:val="NzevChar"/>
    <w:uiPriority w:val="10"/>
    <w:qFormat/>
    <w:rsid w:val="003077A8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NzevChar">
    <w:name w:val="Název Char"/>
    <w:basedOn w:val="Standardnpsmoodstavce"/>
    <w:link w:val="Nzev"/>
    <w:uiPriority w:val="10"/>
    <w:rsid w:val="003077A8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077A8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077A8"/>
    <w:rPr>
      <w:caps/>
      <w:color w:val="404040" w:themeColor="text1" w:themeTint="BF"/>
      <w:spacing w:val="20"/>
      <w:sz w:val="28"/>
      <w:szCs w:val="28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077A8"/>
    <w:pPr>
      <w:pBdr>
        <w:top w:val="single" w:sz="24" w:space="4" w:color="9B2D1F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077A8"/>
    <w:rPr>
      <w:rFonts w:asciiTheme="majorHAnsi" w:eastAsiaTheme="majorEastAsia" w:hAnsiTheme="majorHAnsi" w:cstheme="majorBidi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3077A8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tChar">
    <w:name w:val="Citát Char"/>
    <w:basedOn w:val="Standardnpsmoodstavce"/>
    <w:link w:val="Citt"/>
    <w:uiPriority w:val="29"/>
    <w:rsid w:val="003077A8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styleId="Zdraznnjemn">
    <w:name w:val="Subtle Emphasis"/>
    <w:basedOn w:val="Standardnpsmoodstavce"/>
    <w:uiPriority w:val="19"/>
    <w:qFormat/>
    <w:rsid w:val="003077A8"/>
    <w:rPr>
      <w:i/>
      <w:iCs/>
      <w:color w:val="595959" w:themeColor="text1" w:themeTint="A6"/>
    </w:rPr>
  </w:style>
  <w:style w:type="paragraph" w:styleId="Nadpisobsahu">
    <w:name w:val="TOC Heading"/>
    <w:basedOn w:val="Nadpis1"/>
    <w:next w:val="Normln"/>
    <w:uiPriority w:val="39"/>
    <w:unhideWhenUsed/>
    <w:qFormat/>
    <w:rsid w:val="003077A8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rsid w:val="00F44E75"/>
    <w:pPr>
      <w:spacing w:after="100" w:line="259" w:lineRule="auto"/>
      <w:ind w:left="220"/>
      <w:jc w:val="left"/>
    </w:pPr>
    <w:rPr>
      <w:rFonts w:cs="Times New Roman"/>
    </w:rPr>
  </w:style>
  <w:style w:type="paragraph" w:styleId="Obsah1">
    <w:name w:val="toc 1"/>
    <w:basedOn w:val="Normln"/>
    <w:next w:val="Normln"/>
    <w:autoRedefine/>
    <w:uiPriority w:val="39"/>
    <w:unhideWhenUsed/>
    <w:rsid w:val="00F44E75"/>
    <w:pPr>
      <w:spacing w:after="100" w:line="259" w:lineRule="auto"/>
      <w:jc w:val="left"/>
    </w:pPr>
    <w:rPr>
      <w:rFonts w:cs="Times New Roman"/>
    </w:rPr>
  </w:style>
  <w:style w:type="paragraph" w:styleId="Obsah3">
    <w:name w:val="toc 3"/>
    <w:basedOn w:val="Normln"/>
    <w:next w:val="Normln"/>
    <w:autoRedefine/>
    <w:uiPriority w:val="39"/>
    <w:unhideWhenUsed/>
    <w:rsid w:val="00F44E75"/>
    <w:pPr>
      <w:spacing w:after="100" w:line="259" w:lineRule="auto"/>
      <w:ind w:left="440"/>
      <w:jc w:val="left"/>
    </w:pPr>
    <w:rPr>
      <w:rFonts w:cs="Times New Roman"/>
    </w:rPr>
  </w:style>
  <w:style w:type="character" w:customStyle="1" w:styleId="5yl5">
    <w:name w:val="_5yl5"/>
    <w:basedOn w:val="Standardnpsmoodstavce"/>
    <w:rsid w:val="0074724D"/>
  </w:style>
  <w:style w:type="paragraph" w:styleId="Bezmezer">
    <w:name w:val="No Spacing"/>
    <w:link w:val="BezmezerChar"/>
    <w:uiPriority w:val="1"/>
    <w:qFormat/>
    <w:rsid w:val="003077A8"/>
    <w:pPr>
      <w:spacing w:after="0" w:line="240" w:lineRule="auto"/>
    </w:pPr>
  </w:style>
  <w:style w:type="character" w:customStyle="1" w:styleId="BezmezerChar">
    <w:name w:val="Bez mezer Char"/>
    <w:basedOn w:val="Standardnpsmoodstavce"/>
    <w:link w:val="Bezmezer"/>
    <w:uiPriority w:val="1"/>
    <w:rsid w:val="004376B2"/>
  </w:style>
  <w:style w:type="character" w:customStyle="1" w:styleId="ZkladntextChar">
    <w:name w:val="Základní text Char"/>
    <w:basedOn w:val="Standardnpsmoodstavce"/>
    <w:link w:val="Zkladntext"/>
    <w:rsid w:val="004F5AB8"/>
    <w:rPr>
      <w:rFonts w:ascii="Arial" w:hAnsi="Arial" w:cs="Arial"/>
      <w:sz w:val="22"/>
      <w:szCs w:val="22"/>
    </w:rPr>
  </w:style>
  <w:style w:type="character" w:customStyle="1" w:styleId="ZkladntextodsazenChar">
    <w:name w:val="Základní text odsazený Char"/>
    <w:basedOn w:val="Standardnpsmoodstavce"/>
    <w:link w:val="Zkladntextodsazen"/>
    <w:rsid w:val="004F5AB8"/>
    <w:rPr>
      <w:rFonts w:ascii="Calibri Light" w:hAnsi="Calibri Light" w:cs="Calibri Light"/>
      <w:sz w:val="24"/>
      <w:szCs w:val="22"/>
    </w:rPr>
  </w:style>
  <w:style w:type="character" w:styleId="Nevyeenzmnka">
    <w:name w:val="Unresolved Mention"/>
    <w:basedOn w:val="Standardnpsmoodstavce"/>
    <w:uiPriority w:val="99"/>
    <w:semiHidden/>
    <w:unhideWhenUsed/>
    <w:rsid w:val="007F2958"/>
    <w:rPr>
      <w:color w:val="605E5C"/>
      <w:shd w:val="clear" w:color="auto" w:fill="E1DFDD"/>
    </w:rPr>
  </w:style>
  <w:style w:type="paragraph" w:styleId="Titulek">
    <w:name w:val="caption"/>
    <w:basedOn w:val="Normln"/>
    <w:next w:val="Normln"/>
    <w:uiPriority w:val="35"/>
    <w:unhideWhenUsed/>
    <w:qFormat/>
    <w:rsid w:val="003077A8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customStyle="1" w:styleId="Nadpis1Char">
    <w:name w:val="Nadpis 1 Char"/>
    <w:basedOn w:val="Standardnpsmoodstavce"/>
    <w:link w:val="Nadpis1"/>
    <w:uiPriority w:val="9"/>
    <w:rsid w:val="00B067FD"/>
    <w:rPr>
      <w:rFonts w:asciiTheme="majorHAnsi" w:eastAsiaTheme="majorEastAsia" w:hAnsiTheme="majorHAnsi" w:cstheme="majorBidi"/>
      <w:caps/>
      <w:color w:val="262626" w:themeColor="text1" w:themeTint="D9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4239AB"/>
    <w:rPr>
      <w:rFonts w:asciiTheme="majorHAnsi" w:eastAsiaTheme="majorEastAsia" w:hAnsiTheme="majorHAnsi" w:cstheme="majorBidi"/>
      <w:smallCaps/>
      <w:color w:val="732117" w:themeColor="accent2" w:themeShade="BF"/>
      <w:sz w:val="28"/>
      <w:szCs w:val="28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32"/>
      <w:szCs w:val="32"/>
    </w:rPr>
  </w:style>
  <w:style w:type="character" w:customStyle="1" w:styleId="Nadpis4Char">
    <w:name w:val="Nadpis 4 Char"/>
    <w:basedOn w:val="Standardnpsmoodstavce"/>
    <w:link w:val="Nadpis4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rsid w:val="003077A8"/>
    <w:rPr>
      <w:rFonts w:asciiTheme="majorHAnsi" w:eastAsiaTheme="majorEastAsia" w:hAnsiTheme="majorHAnsi" w:cstheme="majorBidi"/>
      <w:color w:val="732117" w:themeColor="accent2" w:themeShade="BF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"/>
    <w:rsid w:val="003077A8"/>
    <w:rPr>
      <w:rFonts w:asciiTheme="majorHAnsi" w:eastAsiaTheme="majorEastAsia" w:hAnsiTheme="majorHAnsi" w:cstheme="majorBidi"/>
      <w:b/>
      <w:bCs/>
      <w:color w:val="4D160F" w:themeColor="accent2" w:themeShade="80"/>
      <w:sz w:val="22"/>
      <w:szCs w:val="22"/>
    </w:rPr>
  </w:style>
  <w:style w:type="character" w:customStyle="1" w:styleId="Nadpis8Char">
    <w:name w:val="Nadpis 8 Char"/>
    <w:basedOn w:val="Standardnpsmoodstavce"/>
    <w:link w:val="Nadpis8"/>
    <w:uiPriority w:val="9"/>
    <w:rsid w:val="003077A8"/>
    <w:rPr>
      <w:rFonts w:asciiTheme="majorHAnsi" w:eastAsiaTheme="majorEastAsia" w:hAnsiTheme="majorHAnsi" w:cstheme="majorBidi"/>
      <w:color w:val="4D160F" w:themeColor="accent2" w:themeShade="80"/>
      <w:sz w:val="22"/>
      <w:szCs w:val="22"/>
    </w:rPr>
  </w:style>
  <w:style w:type="character" w:customStyle="1" w:styleId="Nadpis9Char">
    <w:name w:val="Nadpis 9 Char"/>
    <w:basedOn w:val="Standardnpsmoodstavce"/>
    <w:link w:val="Nadpis9"/>
    <w:uiPriority w:val="9"/>
    <w:rsid w:val="003077A8"/>
    <w:rPr>
      <w:rFonts w:asciiTheme="majorHAnsi" w:eastAsiaTheme="majorEastAsia" w:hAnsiTheme="majorHAnsi" w:cstheme="majorBidi"/>
      <w:i/>
      <w:iCs/>
      <w:color w:val="4D160F" w:themeColor="accent2" w:themeShade="80"/>
      <w:sz w:val="22"/>
      <w:szCs w:val="22"/>
    </w:rPr>
  </w:style>
  <w:style w:type="character" w:styleId="Zdraznnintenzivn">
    <w:name w:val="Intense Emphasis"/>
    <w:basedOn w:val="Zdraznn"/>
    <w:uiPriority w:val="21"/>
    <w:qFormat/>
    <w:rsid w:val="009C5B1D"/>
    <w:rPr>
      <w:rFonts w:asciiTheme="majorHAnsi" w:hAnsiTheme="majorHAnsi" w:cstheme="majorHAnsi"/>
      <w:b/>
      <w:bCs/>
      <w:i/>
      <w:iCs/>
      <w:color w:val="9B2D1F" w:themeColor="accent2"/>
    </w:rPr>
  </w:style>
  <w:style w:type="character" w:styleId="Odkazjemn">
    <w:name w:val="Subtle Reference"/>
    <w:basedOn w:val="Standardnpsmoodstavce"/>
    <w:uiPriority w:val="31"/>
    <w:qFormat/>
    <w:rsid w:val="003077A8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Odkazintenzivn">
    <w:name w:val="Intense Reference"/>
    <w:basedOn w:val="Standardnpsmoodstavce"/>
    <w:uiPriority w:val="32"/>
    <w:qFormat/>
    <w:rsid w:val="003077A8"/>
    <w:rPr>
      <w:b/>
      <w:bCs/>
      <w:caps w:val="0"/>
      <w:smallCaps/>
      <w:color w:val="auto"/>
      <w:spacing w:val="0"/>
      <w:u w:val="single"/>
    </w:rPr>
  </w:style>
  <w:style w:type="character" w:styleId="Nzevknihy">
    <w:name w:val="Book Title"/>
    <w:basedOn w:val="Standardnpsmoodstavce"/>
    <w:uiPriority w:val="33"/>
    <w:qFormat/>
    <w:rsid w:val="003077A8"/>
    <w:rPr>
      <w:b/>
      <w:bCs/>
      <w:caps w:val="0"/>
      <w:smallCaps/>
      <w:spacing w:val="0"/>
    </w:rPr>
  </w:style>
  <w:style w:type="paragraph" w:customStyle="1" w:styleId="l5">
    <w:name w:val="l5"/>
    <w:basedOn w:val="Normln"/>
    <w:rsid w:val="006241B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6">
    <w:name w:val="l6"/>
    <w:basedOn w:val="Normln"/>
    <w:rsid w:val="006241B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PromnnHTML">
    <w:name w:val="HTML Variable"/>
    <w:basedOn w:val="Standardnpsmoodstavce"/>
    <w:uiPriority w:val="99"/>
    <w:semiHidden/>
    <w:unhideWhenUsed/>
    <w:rsid w:val="006241B1"/>
    <w:rPr>
      <w:i/>
      <w:iCs/>
    </w:rPr>
  </w:style>
  <w:style w:type="paragraph" w:customStyle="1" w:styleId="l7">
    <w:name w:val="l7"/>
    <w:basedOn w:val="Normln"/>
    <w:rsid w:val="001F3F38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table" w:styleId="Mkatabulky">
    <w:name w:val="Table Grid"/>
    <w:basedOn w:val="Normlntabulka"/>
    <w:uiPriority w:val="39"/>
    <w:rsid w:val="00F124DA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87274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317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823845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34568">
              <w:marLeft w:val="0"/>
              <w:marRight w:val="0"/>
              <w:marTop w:val="360"/>
              <w:marBottom w:val="5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6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3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65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89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26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2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4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7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5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27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9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9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8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5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4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0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248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2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74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8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8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8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91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010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42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4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7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51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1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06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29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4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69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71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04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43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40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32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05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94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1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9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05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86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00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951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64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8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290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6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46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7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728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0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74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96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0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1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80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38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37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7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90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2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07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99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54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92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73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25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92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4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22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849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93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0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30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092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28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2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96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618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2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5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70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09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4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248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51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94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44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1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9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89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03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3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51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80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761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50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005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49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5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9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26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4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40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944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30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73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101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1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62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81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500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17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884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00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03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8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45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77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89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9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85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69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14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75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53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750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7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44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86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63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4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6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17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247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0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4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18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49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919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06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967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0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566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95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57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0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83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30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43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2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01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63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11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5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6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8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941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12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82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83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0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1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697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06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1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9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62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45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81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041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74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12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9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4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1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87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4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07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05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0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18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14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32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1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4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34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5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6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211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766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60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08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08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08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16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7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95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79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36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9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72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26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99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2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02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53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34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4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4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31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81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48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235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1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9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868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77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04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50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48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6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28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6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6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4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1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2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3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69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0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8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1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4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24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2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75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4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7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0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10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19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6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101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70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00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15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14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1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26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4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84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49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756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7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44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8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16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2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49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9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4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61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23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4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66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54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938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50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5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2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64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1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6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54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09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8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53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40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7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57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95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91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1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37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84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10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7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15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28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75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29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53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72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98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75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27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218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47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26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3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075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26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45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64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04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504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5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25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14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56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536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4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55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29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915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66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08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30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93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342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47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0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3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6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03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40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8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07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01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51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57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0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74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83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900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09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53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15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47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3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51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76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7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85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72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8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0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4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563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58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43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5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31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28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10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22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95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48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7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8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9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5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180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63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0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2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31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44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6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18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8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04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2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35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5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50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75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201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71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3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2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26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54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62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97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99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67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87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07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79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36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93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0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2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90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26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62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09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71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0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23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7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42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68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327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76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01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649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16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7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78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60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46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12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05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36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11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02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64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53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18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18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2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86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95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22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810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006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84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959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58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83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0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39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02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88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41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7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34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0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7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3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29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65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24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97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65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47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8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71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1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138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11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88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048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39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39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44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3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4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67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5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1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8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4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89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8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7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4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498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5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69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4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60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06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21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3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92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0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14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8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7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7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3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856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71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60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5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3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1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8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53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850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33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962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7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8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3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2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05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40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48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2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42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814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29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9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182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4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551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9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95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38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29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36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24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2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10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248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01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70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99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1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86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12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92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59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59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44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96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18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765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76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5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0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9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99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05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96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61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61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41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848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571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27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09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18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817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13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96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69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33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224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19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70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87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50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7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9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06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93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6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578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94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81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36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92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05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73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6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4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28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856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7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84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57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28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4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62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35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33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4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12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6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6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54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27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91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97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55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5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7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59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2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4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5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38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5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31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2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3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7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5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4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6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6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3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524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7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83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2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0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8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16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56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955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61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735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32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52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81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9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39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4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54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97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41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0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4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2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52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89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76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4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40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95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21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634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09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40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40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47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33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7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3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2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38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912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6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38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52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4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782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9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19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31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7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3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28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35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28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10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8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85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8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044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31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19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8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48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38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15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6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61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1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88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06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43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40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80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452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65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370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8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79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03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88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61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36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0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53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6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73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42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2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88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77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44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58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04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5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30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83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217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80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90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8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7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31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09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51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9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78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76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56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45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69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15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703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51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64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649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31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73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471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15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44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79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707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523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9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21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7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13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70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9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4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79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4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64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87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44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34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45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23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05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3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26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3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027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82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7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71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42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12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514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75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1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83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1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709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92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4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495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3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84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9823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6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35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72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22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982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9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8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58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074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81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80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30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76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794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1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5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88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78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22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71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4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3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4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7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71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2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4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093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90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72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62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05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60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27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21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60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0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25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62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23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03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12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90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5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4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75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323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95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83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188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45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03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4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2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17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85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60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83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26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9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65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01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8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03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62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10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51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10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694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26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21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36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0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730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85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90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166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636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87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0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2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34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31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6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8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42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14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00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0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066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7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710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0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346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47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3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7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0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608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06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08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93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43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5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35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44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20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32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4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87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51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45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500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82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58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95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3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87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5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2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390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74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40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63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151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2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7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94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58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4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2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2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90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76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03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9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96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63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24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29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20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8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54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37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2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542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46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5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69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93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67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0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56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44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02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66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19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979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08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30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6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522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10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744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649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73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84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96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728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96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89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37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77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45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39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89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11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813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94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75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188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01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450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7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65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87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17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21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4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9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902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7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4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2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7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1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01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55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00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20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434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02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3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00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08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03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798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04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63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77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86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708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41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67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4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44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8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804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76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0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23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55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01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627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2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44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53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045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0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1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3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57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5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73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28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09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76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9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34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61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54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10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0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47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33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54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0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0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77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86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6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45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62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935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86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48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988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30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63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681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50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1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24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47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7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15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0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41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3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9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34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586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6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9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924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56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75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28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13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95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22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15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56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34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41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59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5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3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74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2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25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53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80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39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85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006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94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4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3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1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2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2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24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6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6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8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4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0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90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87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803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2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96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53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024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48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202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0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3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46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6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51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5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20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69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70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35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88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29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58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18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15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0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5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5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507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19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911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94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9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654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97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62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3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197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64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632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10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70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79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73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50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372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54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39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79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2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3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34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67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32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11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8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46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8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55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345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1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9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54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048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56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88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04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08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53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80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99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2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24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71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15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47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467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7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333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43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76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66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61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85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21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481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8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177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02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4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37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39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62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4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63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02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9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5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61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0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35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124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523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87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07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87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85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92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0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82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9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80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00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4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526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7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20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9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87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6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73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95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1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518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00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01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04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24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25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6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30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92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173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29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465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80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6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09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51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2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25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91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3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9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36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6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931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729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62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4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673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72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61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51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4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61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9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91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48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5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42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8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9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35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79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3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631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9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98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42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621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8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3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1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149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82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55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28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93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78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020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2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13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4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36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76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6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3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1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220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7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8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6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6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9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8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1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2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45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59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00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72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32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1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81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8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549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11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28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68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0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50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2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45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8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0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33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72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729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316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42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1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49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65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67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30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7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70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89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81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64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15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56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649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6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66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3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8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7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4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67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3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0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5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83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1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68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92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57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1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67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8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7892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99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3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24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029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027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49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76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92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8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69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38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48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41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55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714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15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43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9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49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61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82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5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42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81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62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1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52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65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5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5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4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42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8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16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88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48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346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68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919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4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01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6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01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37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0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406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26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96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17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86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75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98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62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8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33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88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91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65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33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16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8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7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1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0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1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6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4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24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2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3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6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6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16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1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24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5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97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925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62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478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25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32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35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5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48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9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58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52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7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80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25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42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94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35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5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1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08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49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8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841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189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93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59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6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74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568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43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01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83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49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2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97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556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9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9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13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9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4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88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5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624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87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2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4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9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7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47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082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353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21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28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87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73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5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96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21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18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649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69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679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26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340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0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0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57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50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80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9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9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41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97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0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80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944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70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6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82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6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2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66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52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96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89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4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571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22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1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38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2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33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45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88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9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159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8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84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21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72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86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48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84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64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314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98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47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2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18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43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15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8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8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16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10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20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56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41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82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27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6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3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407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72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473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9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22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40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91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55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33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64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1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392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3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33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6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16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12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4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21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673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249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06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40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3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10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9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61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05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2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653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07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7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09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81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3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52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34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289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9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4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8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6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421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08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7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87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72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03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8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50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09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97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67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54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45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522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679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49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596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082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56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8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425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35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24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81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684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3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4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16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67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033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11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81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69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65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83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49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46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12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9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07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85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64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958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07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9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89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47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51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06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25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2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591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22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53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867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11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2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7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12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81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5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4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430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719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53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708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870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85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25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6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01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05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71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74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61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6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66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97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42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7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7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24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50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37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0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8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7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9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04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1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63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79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94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35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51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56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87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3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34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35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42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86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31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1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54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0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5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44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02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84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590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09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70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8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1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80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20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16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604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5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2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0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7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68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83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7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9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0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3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2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3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3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1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5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8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61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7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0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6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8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4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71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7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7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6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2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9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8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55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1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4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99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47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42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867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30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32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8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64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41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75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8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15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7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47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94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59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76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3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398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99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8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1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9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2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22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71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1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71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705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17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92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327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3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19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70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3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292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02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18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8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66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776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92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06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440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593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889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16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93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8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86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76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15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50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782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396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63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1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2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248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03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44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65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11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750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2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645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5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9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58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53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9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7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53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25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93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36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0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97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718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20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78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85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7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96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6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78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41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80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320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252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33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0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26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30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6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82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421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47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63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0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25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230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3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749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1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3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931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643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60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342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28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0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82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12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1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82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48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91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89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7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81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86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8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765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19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80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10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27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10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303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46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58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13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65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07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59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45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4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46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24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817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97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83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15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9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52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79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77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43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6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01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17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097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17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757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180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35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66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612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27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86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06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5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9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35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3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8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61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462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89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2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0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8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26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0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585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7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75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201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130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87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26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543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2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71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14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00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2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22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118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9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8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88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32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7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03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83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27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7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18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72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44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47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219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6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2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4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6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3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96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8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8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4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51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4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77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92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943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7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00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11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4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37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3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38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65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812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12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096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30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27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78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6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42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88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8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00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04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76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82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20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41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11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1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06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09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6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05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065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182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44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027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49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3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351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7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7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07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5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28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16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80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46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7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90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1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4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57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22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12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18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36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8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5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71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8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47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31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73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9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07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303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99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09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153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89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030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23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111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7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7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41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266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90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61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605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22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08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18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1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96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7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28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00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823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0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91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00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67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26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69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35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130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50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74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534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115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84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71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70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50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89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269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67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47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98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7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46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09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55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98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53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42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97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523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27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98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77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8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79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4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3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9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86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25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88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77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167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57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65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59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717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014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8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58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946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7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10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73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20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740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177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01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7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68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27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21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905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1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48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2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9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30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51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2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15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35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781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31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342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83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69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96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96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3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74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020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684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899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206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4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11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66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23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42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60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1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382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313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77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91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48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52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893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07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30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68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82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4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6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366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41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347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65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4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89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7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84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0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14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7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73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35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084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92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16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452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03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68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65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49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93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54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17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55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8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69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1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8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2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29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89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92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1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14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655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32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339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23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00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2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75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71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87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28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794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26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2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97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99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6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89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024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19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0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57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185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4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23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29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48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87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0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75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86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0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37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35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983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850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51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384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153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13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725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03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234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7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891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84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6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25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35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6027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25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852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60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18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50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635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04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90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27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51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75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942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143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00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66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74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06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11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431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62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45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530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58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39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7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066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73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51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372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81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60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19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36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83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07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28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51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252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46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26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74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426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02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76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88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4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9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01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7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59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10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9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952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6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894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3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82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33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18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86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374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79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07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44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0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62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8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157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409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18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08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90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04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01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15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45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87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02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90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36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4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29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7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49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80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504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055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516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4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59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70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643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12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96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79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34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3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9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47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54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64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1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3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9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52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97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03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242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860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638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77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234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16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86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61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141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02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7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08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7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2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48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1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7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62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1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8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1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8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11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10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5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23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32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25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544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6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20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96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45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8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79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4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22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75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03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7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07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2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20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3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2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22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40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16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71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2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88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0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1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1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5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7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9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3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38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6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7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62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5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98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4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05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37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97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52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0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393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4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73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229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32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50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79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42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7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23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126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62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33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03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8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24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19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8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8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52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61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72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2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97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6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9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85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12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55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93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02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26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1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38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93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13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0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07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147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81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8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969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23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5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78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94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0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37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23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94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85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19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08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7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04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97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5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10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42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0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70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38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39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936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33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769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595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41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26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45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15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68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7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01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69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02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642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0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29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389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450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464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977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79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289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000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20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665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8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684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24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41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9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50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593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05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0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12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0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372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414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2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9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138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34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04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642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2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30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1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0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88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89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548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944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777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90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49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65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75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9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03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42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93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87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500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94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34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5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30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41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03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15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18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24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26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82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08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1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72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93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9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55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66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24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78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98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7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7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77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01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12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616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16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67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25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78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17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3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02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61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335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30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01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86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17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1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13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2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23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11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36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08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89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70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10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69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20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91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27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0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566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38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945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726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42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74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9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13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71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99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1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63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9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98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15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2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47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41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70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417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61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73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69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30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26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6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46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22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65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46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36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96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1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602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30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32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354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63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24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91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92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8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7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9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56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44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70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40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33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03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43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39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05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67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7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06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014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19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03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59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53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3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077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1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268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38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960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68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0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1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56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9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7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2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0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7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3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9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4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1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38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5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799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70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68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83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50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72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33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46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99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3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58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59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43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4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06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961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5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23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33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65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063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0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36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26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568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29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976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15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78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8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88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26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54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2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933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33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89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4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9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33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3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01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84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7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7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273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70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399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69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73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534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56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74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4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00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94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7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565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86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9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8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950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01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437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53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7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3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483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73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21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75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44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76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46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50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72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69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95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99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81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3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78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35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17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24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72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81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33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40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11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50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29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39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67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312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11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92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7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63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71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57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831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719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4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139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8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90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59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77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5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104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64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661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99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51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04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400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141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38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2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0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2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65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0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6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7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7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78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432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01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13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94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57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5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217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27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2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6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31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16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33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47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70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2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66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18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2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04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4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11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65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72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13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1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1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391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14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444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99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61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732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786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525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91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55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94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836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935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67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31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037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0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81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66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017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87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65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037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9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2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481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064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34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1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84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81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37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53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8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07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24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036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736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59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21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23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94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75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51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59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21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97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18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5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52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66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16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4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69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524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83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82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168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0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0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06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1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62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0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162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66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13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38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79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60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2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8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24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3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2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9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73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0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60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72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81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058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23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555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69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313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591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72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0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81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88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52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22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73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19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748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60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660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2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94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84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0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53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8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04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27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5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7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9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646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67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0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03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1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29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39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134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02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58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7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553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7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4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11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09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43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15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28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1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131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867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1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52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81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22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23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15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78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42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54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8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4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02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51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79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54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58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44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257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53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59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68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15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59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153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65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97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59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90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81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66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72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86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268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528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8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72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46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841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78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0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19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949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0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68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8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07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72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12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7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518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50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594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9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04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20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31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10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46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5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34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389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31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25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03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156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20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3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8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8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0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3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0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8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4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8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7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1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0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1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5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5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0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4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5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3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2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97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72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2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10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05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837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0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38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1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0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916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18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15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23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49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194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973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33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32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93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84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320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95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94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578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77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00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47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30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00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21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14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53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023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43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15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87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144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64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76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4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61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79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15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15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014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25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9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43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89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960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98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5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00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2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48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7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00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4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45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39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85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74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22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45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37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15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8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741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52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4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23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03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9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24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322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655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58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8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00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52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81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59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3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83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380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45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601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256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93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28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23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21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56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5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772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05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29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71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09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29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36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106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424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96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04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1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654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15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718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51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30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32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40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03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8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12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22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15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46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25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49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06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6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2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3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743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16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23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0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95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50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9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33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76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96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26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3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66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6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39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943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29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1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80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35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480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79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98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35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72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54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51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87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980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194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58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15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26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08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52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56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73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68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14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32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39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05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32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3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9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20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90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60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605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91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838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9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12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222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608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86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9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73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46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934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37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9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41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29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062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253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17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42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325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30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9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3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68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35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62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60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89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010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68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79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87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30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93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52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51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37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7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9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05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154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32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27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78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07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16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3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48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8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76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91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7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60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80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225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79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72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72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70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65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40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4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4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00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5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3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5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46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3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02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86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87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09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19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40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68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76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286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76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41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49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65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96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8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98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93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760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89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50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1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39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32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621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20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137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18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870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4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6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166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61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55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23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75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60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0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1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77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666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24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85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65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91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0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19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62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0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10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56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9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86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62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144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69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917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0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07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39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99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30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76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72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57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50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75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7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017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55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93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43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50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19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32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55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76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46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85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95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607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122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43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52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12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993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49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88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54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1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567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745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20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54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9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92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15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50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31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32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23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200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14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2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3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965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60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04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22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99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506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4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210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914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65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44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21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411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32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39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88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3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25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08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90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62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1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33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45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98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36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52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955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65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9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556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7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522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72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090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67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6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52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58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67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8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31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35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8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38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1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516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334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36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16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90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02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06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958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41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14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36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23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63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05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52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91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671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58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13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54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29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68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4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27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140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27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46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90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09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421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098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77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38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12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335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682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43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00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8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34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068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229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0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4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79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8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0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7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0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2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5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97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9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31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86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7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7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03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3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4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4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6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4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20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2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89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4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7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Office">
  <a:themeElements>
    <a:clrScheme name="Oranžovo-červená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souhrnná technická zpráva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687B174-961E-4ABD-AB3F-4291789A3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13</Pages>
  <Words>3548</Words>
  <Characters>20935</Characters>
  <Application>Microsoft Office Word</Application>
  <DocSecurity>0</DocSecurity>
  <Lines>174</Lines>
  <Paragraphs>48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Obnova krajinných struktur v obci Vysoké Popovice – 1. etapa</vt:lpstr>
    </vt:vector>
  </TitlesOfParts>
  <Company>Atelier v 8 spol. s. r. o.</Company>
  <LinksUpToDate>false</LinksUpToDate>
  <CharactersWithSpaces>24435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Obnova krajinných struktur v obci Vysoké Popovice – 1. etapa</dc:title>
  <dc:subject>dokumentace pro společné povolení</dc:subject>
  <dc:creator>Ing. Jitka Vágnerová</dc:creator>
  <cp:keywords/>
  <dc:description/>
  <cp:lastModifiedBy>Jitka Vágnerová</cp:lastModifiedBy>
  <cp:revision>23</cp:revision>
  <cp:lastPrinted>2023-11-03T09:24:00Z</cp:lastPrinted>
  <dcterms:created xsi:type="dcterms:W3CDTF">2023-12-09T14:10:00Z</dcterms:created>
  <dcterms:modified xsi:type="dcterms:W3CDTF">2024-04-22T09:33:00Z</dcterms:modified>
</cp:coreProperties>
</file>